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C51D76" w14:textId="4D0AC8F4" w:rsidR="003C4DDA" w:rsidRPr="003C4DDA" w:rsidRDefault="003C4DDA" w:rsidP="003C4DDA">
      <w:pPr>
        <w:tabs>
          <w:tab w:val="left" w:pos="1979"/>
        </w:tabs>
        <w:overflowPunct w:val="0"/>
        <w:autoSpaceDE w:val="0"/>
        <w:autoSpaceDN w:val="0"/>
        <w:adjustRightInd w:val="0"/>
        <w:textAlignment w:val="baseline"/>
        <w:rPr>
          <w:rFonts w:ascii="Arial" w:eastAsia="宋体" w:hAnsi="Arial" w:cs="Arial"/>
          <w:b/>
          <w:bCs/>
          <w:sz w:val="24"/>
        </w:rPr>
      </w:pPr>
      <w:r w:rsidRPr="003C4DDA">
        <w:rPr>
          <w:rFonts w:ascii="Arial" w:eastAsia="宋体" w:hAnsi="Arial" w:cs="Arial"/>
          <w:b/>
          <w:bCs/>
          <w:sz w:val="24"/>
        </w:rPr>
        <w:t>3GPP</w:t>
      </w:r>
      <w:r>
        <w:rPr>
          <w:rFonts w:ascii="Arial" w:eastAsia="宋体" w:hAnsi="Arial" w:cs="Arial"/>
          <w:b/>
          <w:bCs/>
          <w:sz w:val="24"/>
        </w:rPr>
        <w:t xml:space="preserve"> TSG-RAN WG2 Meeting #121</w:t>
      </w:r>
      <w:r w:rsidR="007273E9">
        <w:rPr>
          <w:rFonts w:ascii="Arial" w:eastAsia="宋体" w:hAnsi="Arial" w:cs="Arial" w:hint="eastAsia"/>
          <w:b/>
          <w:bCs/>
          <w:sz w:val="24"/>
        </w:rPr>
        <w:t>-</w:t>
      </w:r>
      <w:r>
        <w:rPr>
          <w:rFonts w:ascii="Arial" w:eastAsia="宋体" w:hAnsi="Arial" w:cs="Arial"/>
          <w:b/>
          <w:bCs/>
          <w:sz w:val="24"/>
        </w:rPr>
        <w:t>bis-e</w:t>
      </w:r>
      <w:r w:rsidRPr="003C4DDA">
        <w:rPr>
          <w:rFonts w:ascii="Arial" w:eastAsia="宋体" w:hAnsi="Arial" w:cs="Arial"/>
          <w:b/>
          <w:bCs/>
          <w:sz w:val="24"/>
        </w:rPr>
        <w:t xml:space="preserve">                 </w:t>
      </w:r>
      <w:r>
        <w:rPr>
          <w:rFonts w:ascii="Arial" w:eastAsia="宋体" w:hAnsi="Arial" w:cs="Arial" w:hint="eastAsia"/>
          <w:b/>
          <w:bCs/>
          <w:sz w:val="24"/>
        </w:rPr>
        <w:t xml:space="preserve"> </w:t>
      </w:r>
      <w:r w:rsidR="007273E9">
        <w:rPr>
          <w:rFonts w:ascii="Arial" w:eastAsia="宋体" w:hAnsi="Arial" w:cs="Arial"/>
          <w:b/>
          <w:bCs/>
          <w:sz w:val="24"/>
        </w:rPr>
        <w:t xml:space="preserve"> </w:t>
      </w:r>
      <w:r w:rsidRPr="003C4DDA">
        <w:rPr>
          <w:rFonts w:ascii="Arial" w:eastAsia="宋体" w:hAnsi="Arial" w:cs="Arial"/>
          <w:b/>
          <w:bCs/>
          <w:sz w:val="24"/>
        </w:rPr>
        <w:t>R2-230</w:t>
      </w:r>
      <w:r w:rsidR="00245B5F">
        <w:rPr>
          <w:rFonts w:ascii="Arial" w:eastAsia="宋体" w:hAnsi="Arial" w:cs="Arial" w:hint="eastAsia"/>
          <w:b/>
          <w:bCs/>
          <w:sz w:val="24"/>
        </w:rPr>
        <w:t>2503</w:t>
      </w:r>
    </w:p>
    <w:p w14:paraId="68FC1C64" w14:textId="5107E652" w:rsidR="00C3705D" w:rsidRPr="00C3705D" w:rsidRDefault="003C4DDA" w:rsidP="003C4DDA">
      <w:pPr>
        <w:tabs>
          <w:tab w:val="left" w:pos="1979"/>
        </w:tabs>
        <w:overflowPunct w:val="0"/>
        <w:autoSpaceDE w:val="0"/>
        <w:autoSpaceDN w:val="0"/>
        <w:adjustRightInd w:val="0"/>
        <w:textAlignment w:val="baseline"/>
        <w:rPr>
          <w:rFonts w:ascii="Arial" w:eastAsia="宋体" w:hAnsi="Arial" w:cs="Arial"/>
          <w:b/>
          <w:bCs/>
          <w:sz w:val="24"/>
        </w:rPr>
      </w:pPr>
      <w:r w:rsidRPr="003C4DDA">
        <w:rPr>
          <w:rFonts w:ascii="Arial" w:eastAsia="宋体" w:hAnsi="Arial" w:cs="Arial"/>
          <w:b/>
          <w:bCs/>
          <w:sz w:val="24"/>
        </w:rPr>
        <w:t>Electronic, 17th - 26th April, 2023</w:t>
      </w:r>
    </w:p>
    <w:p w14:paraId="68B25691" w14:textId="77777777" w:rsidR="003C4DDA" w:rsidRDefault="003C4DDA" w:rsidP="00132304">
      <w:pPr>
        <w:tabs>
          <w:tab w:val="left" w:pos="1979"/>
        </w:tabs>
        <w:overflowPunct w:val="0"/>
        <w:autoSpaceDE w:val="0"/>
        <w:autoSpaceDN w:val="0"/>
        <w:adjustRightInd w:val="0"/>
        <w:spacing w:after="120"/>
        <w:textAlignment w:val="baseline"/>
        <w:rPr>
          <w:rFonts w:ascii="Arial" w:eastAsia="宋体" w:hAnsi="Arial" w:cs="Arial"/>
          <w:b/>
          <w:bCs/>
          <w:sz w:val="24"/>
        </w:rPr>
      </w:pPr>
    </w:p>
    <w:p w14:paraId="2ADA1307" w14:textId="644AC749"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Source:</w:t>
      </w:r>
      <w:r>
        <w:rPr>
          <w:rFonts w:ascii="Arial" w:eastAsia="宋体" w:hAnsi="Arial" w:cs="Arial"/>
          <w:b/>
          <w:bCs/>
          <w:sz w:val="24"/>
        </w:rPr>
        <w:tab/>
      </w:r>
      <w:r w:rsidR="008C089E">
        <w:rPr>
          <w:rFonts w:ascii="Arial" w:eastAsia="宋体" w:hAnsi="Arial" w:cs="Arial" w:hint="eastAsia"/>
          <w:b/>
          <w:bCs/>
          <w:sz w:val="24"/>
        </w:rPr>
        <w:t>CATT</w:t>
      </w:r>
    </w:p>
    <w:p w14:paraId="0B18C033" w14:textId="2E176EB6"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Title:</w:t>
      </w:r>
      <w:bookmarkStart w:id="0" w:name="Title"/>
      <w:bookmarkEnd w:id="0"/>
      <w:r>
        <w:rPr>
          <w:rFonts w:ascii="Arial" w:eastAsia="宋体" w:hAnsi="Arial" w:cs="Arial"/>
          <w:b/>
          <w:bCs/>
          <w:sz w:val="24"/>
        </w:rPr>
        <w:tab/>
      </w:r>
      <w:bookmarkStart w:id="1" w:name="_Hlk71886977"/>
      <w:r w:rsidR="00872413">
        <w:rPr>
          <w:rFonts w:ascii="Arial" w:eastAsia="宋体" w:hAnsi="Arial" w:cs="Arial" w:hint="eastAsia"/>
          <w:b/>
          <w:bCs/>
          <w:sz w:val="24"/>
        </w:rPr>
        <w:t>Discussion on sidelink positioning</w:t>
      </w:r>
    </w:p>
    <w:bookmarkEnd w:id="1"/>
    <w:p w14:paraId="4F921109" w14:textId="274FF96B"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Agenda Item:</w:t>
      </w:r>
      <w:bookmarkStart w:id="2" w:name="Source"/>
      <w:bookmarkEnd w:id="2"/>
      <w:r>
        <w:rPr>
          <w:rFonts w:ascii="Arial" w:eastAsia="宋体" w:hAnsi="Arial" w:cs="Arial"/>
          <w:b/>
          <w:bCs/>
          <w:sz w:val="24"/>
        </w:rPr>
        <w:tab/>
      </w:r>
      <w:r w:rsidR="002F5816">
        <w:rPr>
          <w:rFonts w:ascii="Arial" w:eastAsia="宋体" w:hAnsi="Arial" w:cs="Arial" w:hint="eastAsia"/>
          <w:b/>
          <w:bCs/>
          <w:sz w:val="24"/>
        </w:rPr>
        <w:t>7</w:t>
      </w:r>
      <w:r>
        <w:rPr>
          <w:rFonts w:ascii="Arial" w:eastAsia="宋体" w:hAnsi="Arial" w:cs="Arial"/>
          <w:b/>
          <w:bCs/>
          <w:sz w:val="24"/>
        </w:rPr>
        <w:t>.</w:t>
      </w:r>
      <w:r w:rsidR="008C089E">
        <w:rPr>
          <w:rFonts w:ascii="Arial" w:eastAsia="宋体" w:hAnsi="Arial" w:cs="Arial" w:hint="eastAsia"/>
          <w:b/>
          <w:bCs/>
          <w:sz w:val="24"/>
        </w:rPr>
        <w:t>2</w:t>
      </w:r>
      <w:r>
        <w:rPr>
          <w:rFonts w:ascii="Arial" w:eastAsia="宋体" w:hAnsi="Arial" w:cs="Arial"/>
          <w:b/>
          <w:bCs/>
          <w:sz w:val="24"/>
        </w:rPr>
        <w:t>.</w:t>
      </w:r>
      <w:r w:rsidR="003D74FA">
        <w:rPr>
          <w:rFonts w:ascii="Arial" w:eastAsia="宋体" w:hAnsi="Arial" w:cs="Arial" w:hint="eastAsia"/>
          <w:b/>
          <w:bCs/>
          <w:sz w:val="24"/>
        </w:rPr>
        <w:t>2</w:t>
      </w:r>
    </w:p>
    <w:p w14:paraId="31A45C10" w14:textId="77777777" w:rsidR="00C3705D" w:rsidRDefault="00C3705D" w:rsidP="00C3705D">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Document for:</w:t>
      </w:r>
      <w:r>
        <w:rPr>
          <w:rFonts w:ascii="Arial" w:eastAsia="宋体" w:hAnsi="Arial" w:cs="Arial"/>
          <w:b/>
          <w:bCs/>
          <w:sz w:val="24"/>
        </w:rPr>
        <w:tab/>
      </w:r>
      <w:bookmarkStart w:id="3" w:name="DocumentFor"/>
      <w:bookmarkEnd w:id="3"/>
      <w:r>
        <w:rPr>
          <w:rFonts w:ascii="Arial" w:eastAsia="宋体" w:hAnsi="Arial" w:cs="Arial"/>
          <w:b/>
          <w:bCs/>
          <w:sz w:val="24"/>
        </w:rPr>
        <w:t>Discussion and Decision</w:t>
      </w:r>
    </w:p>
    <w:p w14:paraId="096CAAD5" w14:textId="3EF04B31" w:rsidR="00C3705D" w:rsidRDefault="00905835" w:rsidP="007D5791">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bookmarkStart w:id="4" w:name="_Ref7144"/>
      <w:r>
        <w:rPr>
          <w:rFonts w:cs="Times New Roman" w:hint="eastAsia"/>
          <w:b w:val="0"/>
          <w:bCs w:val="0"/>
          <w:kern w:val="0"/>
          <w:sz w:val="36"/>
          <w:szCs w:val="20"/>
          <w:lang w:val="en-GB"/>
        </w:rPr>
        <w:t xml:space="preserve">1 </w:t>
      </w:r>
      <w:r w:rsidR="00C3705D">
        <w:rPr>
          <w:rFonts w:cs="Times New Roman"/>
          <w:b w:val="0"/>
          <w:bCs w:val="0"/>
          <w:kern w:val="0"/>
          <w:sz w:val="36"/>
          <w:szCs w:val="20"/>
          <w:lang w:val="en-GB" w:eastAsia="en-GB"/>
        </w:rPr>
        <w:t>Introduction</w:t>
      </w:r>
      <w:bookmarkEnd w:id="4"/>
    </w:p>
    <w:p w14:paraId="77705F88" w14:textId="634D12A4" w:rsidR="00504F0C" w:rsidRDefault="006D0841" w:rsidP="00504F0C">
      <w:pPr>
        <w:rPr>
          <w:rFonts w:ascii="Times New Roman" w:eastAsia="宋体" w:hAnsi="Times New Roman" w:cs="Times New Roman"/>
          <w:bCs/>
          <w:sz w:val="20"/>
          <w:szCs w:val="20"/>
        </w:rPr>
      </w:pPr>
      <w:r w:rsidRPr="00CD2C0B">
        <w:rPr>
          <w:rFonts w:ascii="Times New Roman" w:eastAsia="宋体" w:hAnsi="Times New Roman" w:cs="Times New Roman"/>
          <w:bCs/>
          <w:sz w:val="20"/>
          <w:szCs w:val="20"/>
        </w:rPr>
        <w:t>At the RAN#98 WG meeting, upon successful completion of the “</w:t>
      </w:r>
      <w:r w:rsidRPr="00CD2C0B">
        <w:rPr>
          <w:rFonts w:ascii="Times New Roman" w:hAnsi="Times New Roman" w:cs="Times New Roman"/>
          <w:sz w:val="20"/>
          <w:szCs w:val="20"/>
        </w:rPr>
        <w:t>Study on expanded and improved NR positioning</w:t>
      </w:r>
      <w:r w:rsidRPr="00CD2C0B">
        <w:rPr>
          <w:rFonts w:ascii="Times New Roman" w:eastAsia="宋体" w:hAnsi="Times New Roman" w:cs="Times New Roman"/>
          <w:bCs/>
          <w:sz w:val="20"/>
          <w:szCs w:val="20"/>
        </w:rPr>
        <w:t xml:space="preserve">” [1], the corresponding work item was approved [2]. </w:t>
      </w:r>
      <w:r w:rsidR="001350C3">
        <w:rPr>
          <w:rFonts w:ascii="Times New Roman" w:eastAsia="宋体" w:hAnsi="Times New Roman" w:cs="Times New Roman"/>
          <w:bCs/>
          <w:sz w:val="20"/>
          <w:szCs w:val="20"/>
        </w:rPr>
        <w:t>In</w:t>
      </w:r>
      <w:r w:rsidR="001350C3">
        <w:rPr>
          <w:rFonts w:ascii="Times New Roman" w:eastAsia="宋体" w:hAnsi="Times New Roman" w:cs="Times New Roman" w:hint="eastAsia"/>
          <w:bCs/>
          <w:sz w:val="20"/>
          <w:szCs w:val="20"/>
        </w:rPr>
        <w:t xml:space="preserve"> RAN2#121 meeting, the agreements</w:t>
      </w:r>
      <w:r w:rsidR="003D74FA" w:rsidRPr="003D74FA">
        <w:rPr>
          <w:rFonts w:ascii="Times New Roman" w:eastAsia="宋体" w:hAnsi="Times New Roman" w:cs="Times New Roman"/>
          <w:bCs/>
          <w:sz w:val="20"/>
          <w:szCs w:val="20"/>
        </w:rPr>
        <w:t xml:space="preserve"> of sidelink positioning (including ranging) in NR systems</w:t>
      </w:r>
      <w:r w:rsidR="003D74FA">
        <w:rPr>
          <w:rFonts w:ascii="Times New Roman" w:eastAsia="宋体" w:hAnsi="Times New Roman" w:cs="Times New Roman" w:hint="eastAsia"/>
          <w:bCs/>
          <w:sz w:val="20"/>
          <w:szCs w:val="20"/>
        </w:rPr>
        <w:t xml:space="preserve"> </w:t>
      </w:r>
      <w:r w:rsidR="001350C3">
        <w:rPr>
          <w:rFonts w:ascii="Times New Roman" w:eastAsia="宋体" w:hAnsi="Times New Roman" w:cs="Times New Roman" w:hint="eastAsia"/>
          <w:bCs/>
          <w:sz w:val="20"/>
          <w:szCs w:val="20"/>
        </w:rPr>
        <w:t>were made as below:</w:t>
      </w:r>
    </w:p>
    <w:tbl>
      <w:tblPr>
        <w:tblStyle w:val="a9"/>
        <w:tblW w:w="0" w:type="auto"/>
        <w:tblLook w:val="04A0" w:firstRow="1" w:lastRow="0" w:firstColumn="1" w:lastColumn="0" w:noHBand="0" w:noVBand="1"/>
      </w:tblPr>
      <w:tblGrid>
        <w:gridCol w:w="8522"/>
      </w:tblGrid>
      <w:tr w:rsidR="003D74FA" w14:paraId="679BD4AB" w14:textId="77777777" w:rsidTr="004857A3">
        <w:tc>
          <w:tcPr>
            <w:tcW w:w="8522" w:type="dxa"/>
          </w:tcPr>
          <w:p w14:paraId="46BE3A8F" w14:textId="77777777" w:rsidR="00CA3265" w:rsidRPr="001350C3" w:rsidRDefault="00CA3265" w:rsidP="00CA3265">
            <w:pPr>
              <w:spacing w:before="120" w:line="280" w:lineRule="atLeast"/>
              <w:rPr>
                <w:rFonts w:ascii="Times New Roman" w:eastAsia="宋体" w:hAnsi="Times New Roman" w:cs="Times New Roman"/>
                <w:bCs/>
                <w:sz w:val="20"/>
                <w:szCs w:val="20"/>
              </w:rPr>
            </w:pPr>
            <w:r w:rsidRPr="001350C3">
              <w:rPr>
                <w:rFonts w:ascii="Times New Roman" w:eastAsia="宋体" w:hAnsi="Times New Roman" w:cs="Times New Roman"/>
                <w:bCs/>
                <w:sz w:val="20"/>
                <w:szCs w:val="20"/>
              </w:rPr>
              <w:t>Agreement:</w:t>
            </w:r>
          </w:p>
          <w:p w14:paraId="3FA8AB9F" w14:textId="77777777" w:rsidR="003D74FA" w:rsidRPr="001350C3" w:rsidRDefault="00CA3265" w:rsidP="00CA3265">
            <w:pPr>
              <w:widowControl/>
              <w:spacing w:line="276" w:lineRule="auto"/>
              <w:jc w:val="left"/>
              <w:rPr>
                <w:rFonts w:ascii="Times New Roman" w:eastAsia="宋体" w:hAnsi="Times New Roman" w:cs="Times New Roman"/>
                <w:bCs/>
                <w:sz w:val="20"/>
                <w:szCs w:val="20"/>
              </w:rPr>
            </w:pPr>
            <w:r w:rsidRPr="001350C3">
              <w:rPr>
                <w:rFonts w:ascii="Times New Roman" w:eastAsia="宋体" w:hAnsi="Times New Roman" w:cs="Times New Roman"/>
                <w:bCs/>
                <w:sz w:val="20"/>
                <w:szCs w:val="20"/>
              </w:rPr>
              <w:t>PC5-U is used for transport of SLPP.</w:t>
            </w:r>
          </w:p>
          <w:p w14:paraId="1F489E28" w14:textId="77777777" w:rsidR="00CA3265" w:rsidRPr="001350C3" w:rsidRDefault="00CA3265" w:rsidP="00CA3265">
            <w:pPr>
              <w:widowControl/>
              <w:spacing w:line="276" w:lineRule="auto"/>
              <w:jc w:val="left"/>
              <w:rPr>
                <w:rFonts w:ascii="Times New Roman" w:eastAsia="宋体" w:hAnsi="Times New Roman" w:cs="Times New Roman"/>
                <w:bCs/>
                <w:sz w:val="20"/>
                <w:szCs w:val="20"/>
              </w:rPr>
            </w:pPr>
            <w:r w:rsidRPr="001350C3">
              <w:rPr>
                <w:rFonts w:ascii="Times New Roman" w:eastAsia="宋体" w:hAnsi="Times New Roman" w:cs="Times New Roman"/>
                <w:bCs/>
                <w:sz w:val="20"/>
                <w:szCs w:val="20"/>
              </w:rPr>
              <w:t>Agreement:</w:t>
            </w:r>
          </w:p>
          <w:p w14:paraId="3FE8287E" w14:textId="77777777" w:rsidR="00CA3265" w:rsidRPr="001350C3" w:rsidRDefault="00CA3265" w:rsidP="00CA3265">
            <w:pPr>
              <w:widowControl/>
              <w:spacing w:line="276" w:lineRule="auto"/>
              <w:jc w:val="left"/>
              <w:rPr>
                <w:rFonts w:ascii="Times New Roman" w:eastAsia="宋体" w:hAnsi="Times New Roman" w:cs="Times New Roman"/>
                <w:bCs/>
                <w:sz w:val="20"/>
                <w:szCs w:val="20"/>
              </w:rPr>
            </w:pPr>
            <w:r w:rsidRPr="001350C3">
              <w:rPr>
                <w:rFonts w:ascii="Times New Roman" w:eastAsia="宋体" w:hAnsi="Times New Roman" w:cs="Times New Roman"/>
                <w:bCs/>
                <w:sz w:val="20"/>
                <w:szCs w:val="20"/>
              </w:rPr>
              <w:t>With respect to the overall signaling procedure for PC5-only positioning (including at least IC and OOC; FFS if there are differences for PC), it is proposed to agree that the sidelink positioning procedure comprises the following series of steps as a baseline, between the LMF/positioning server UE/NG-RAN/candidate Anchor UE(s) and Target UE(s):</w:t>
            </w:r>
          </w:p>
          <w:p w14:paraId="486639F2" w14:textId="77777777" w:rsidR="00CA3265" w:rsidRPr="001350C3" w:rsidRDefault="00CA3265" w:rsidP="00CA3265">
            <w:pPr>
              <w:widowControl/>
              <w:spacing w:line="276" w:lineRule="auto"/>
              <w:jc w:val="left"/>
              <w:rPr>
                <w:rFonts w:ascii="Times New Roman" w:eastAsia="宋体" w:hAnsi="Times New Roman" w:cs="Times New Roman"/>
                <w:bCs/>
                <w:sz w:val="20"/>
                <w:szCs w:val="20"/>
              </w:rPr>
            </w:pPr>
            <w:r w:rsidRPr="001350C3">
              <w:rPr>
                <w:rFonts w:ascii="Times New Roman" w:eastAsia="宋体" w:hAnsi="Times New Roman" w:cs="Times New Roman"/>
                <w:bCs/>
                <w:sz w:val="20"/>
                <w:szCs w:val="20"/>
              </w:rPr>
              <w:t>1.</w:t>
            </w:r>
            <w:r w:rsidRPr="001350C3">
              <w:rPr>
                <w:rFonts w:ascii="Times New Roman" w:eastAsia="宋体" w:hAnsi="Times New Roman" w:cs="Times New Roman"/>
                <w:bCs/>
                <w:sz w:val="20"/>
                <w:szCs w:val="20"/>
              </w:rPr>
              <w:tab/>
              <w:t>Triggering event</w:t>
            </w:r>
          </w:p>
          <w:p w14:paraId="14C9E065" w14:textId="77777777" w:rsidR="00CA3265" w:rsidRPr="001350C3" w:rsidRDefault="00CA3265" w:rsidP="00CA3265">
            <w:pPr>
              <w:widowControl/>
              <w:spacing w:line="276" w:lineRule="auto"/>
              <w:jc w:val="left"/>
              <w:rPr>
                <w:rFonts w:ascii="Times New Roman" w:eastAsia="宋体" w:hAnsi="Times New Roman" w:cs="Times New Roman"/>
                <w:bCs/>
                <w:sz w:val="20"/>
                <w:szCs w:val="20"/>
              </w:rPr>
            </w:pPr>
            <w:r w:rsidRPr="001350C3">
              <w:rPr>
                <w:rFonts w:ascii="Times New Roman" w:eastAsia="宋体" w:hAnsi="Times New Roman" w:cs="Times New Roman"/>
                <w:bCs/>
                <w:sz w:val="20"/>
                <w:szCs w:val="20"/>
              </w:rPr>
              <w:t>2.</w:t>
            </w:r>
            <w:r w:rsidRPr="001350C3">
              <w:rPr>
                <w:rFonts w:ascii="Times New Roman" w:eastAsia="宋体" w:hAnsi="Times New Roman" w:cs="Times New Roman"/>
                <w:bCs/>
                <w:sz w:val="20"/>
                <w:szCs w:val="20"/>
              </w:rPr>
              <w:tab/>
              <w:t xml:space="preserve">Sidelink positioning capability exchange </w:t>
            </w:r>
          </w:p>
          <w:p w14:paraId="1FB23040" w14:textId="77777777" w:rsidR="00CA3265" w:rsidRPr="001350C3" w:rsidRDefault="00CA3265" w:rsidP="00CA3265">
            <w:pPr>
              <w:widowControl/>
              <w:spacing w:line="276" w:lineRule="auto"/>
              <w:jc w:val="left"/>
              <w:rPr>
                <w:rFonts w:ascii="Times New Roman" w:eastAsia="宋体" w:hAnsi="Times New Roman" w:cs="Times New Roman"/>
                <w:bCs/>
                <w:sz w:val="20"/>
                <w:szCs w:val="20"/>
              </w:rPr>
            </w:pPr>
            <w:r w:rsidRPr="001350C3">
              <w:rPr>
                <w:rFonts w:ascii="Times New Roman" w:eastAsia="宋体" w:hAnsi="Times New Roman" w:cs="Times New Roman"/>
                <w:bCs/>
                <w:sz w:val="20"/>
                <w:szCs w:val="20"/>
              </w:rPr>
              <w:t>3.</w:t>
            </w:r>
            <w:r w:rsidRPr="001350C3">
              <w:rPr>
                <w:rFonts w:ascii="Times New Roman" w:eastAsia="宋体" w:hAnsi="Times New Roman" w:cs="Times New Roman"/>
                <w:bCs/>
                <w:sz w:val="20"/>
                <w:szCs w:val="20"/>
              </w:rPr>
              <w:tab/>
              <w:t>Sidelink positioning assistance data transfer</w:t>
            </w:r>
          </w:p>
          <w:p w14:paraId="11F1CB83" w14:textId="77777777" w:rsidR="00CA3265" w:rsidRPr="001350C3" w:rsidRDefault="00CA3265" w:rsidP="00CA3265">
            <w:pPr>
              <w:widowControl/>
              <w:spacing w:line="276" w:lineRule="auto"/>
              <w:jc w:val="left"/>
              <w:rPr>
                <w:rFonts w:ascii="Times New Roman" w:eastAsia="宋体" w:hAnsi="Times New Roman" w:cs="Times New Roman"/>
                <w:bCs/>
                <w:sz w:val="20"/>
                <w:szCs w:val="20"/>
              </w:rPr>
            </w:pPr>
            <w:r w:rsidRPr="001350C3">
              <w:rPr>
                <w:rFonts w:ascii="Times New Roman" w:eastAsia="宋体" w:hAnsi="Times New Roman" w:cs="Times New Roman"/>
                <w:bCs/>
                <w:sz w:val="20"/>
                <w:szCs w:val="20"/>
              </w:rPr>
              <w:t>4.</w:t>
            </w:r>
            <w:r w:rsidRPr="001350C3">
              <w:rPr>
                <w:rFonts w:ascii="Times New Roman" w:eastAsia="宋体" w:hAnsi="Times New Roman" w:cs="Times New Roman"/>
                <w:bCs/>
                <w:sz w:val="20"/>
                <w:szCs w:val="20"/>
              </w:rPr>
              <w:tab/>
              <w:t>SL Positioning Request Location Information</w:t>
            </w:r>
          </w:p>
          <w:p w14:paraId="04192647" w14:textId="77777777" w:rsidR="00CA3265" w:rsidRPr="001350C3" w:rsidRDefault="00CA3265" w:rsidP="00CA3265">
            <w:pPr>
              <w:widowControl/>
              <w:spacing w:line="276" w:lineRule="auto"/>
              <w:jc w:val="left"/>
              <w:rPr>
                <w:rFonts w:ascii="Times New Roman" w:eastAsia="宋体" w:hAnsi="Times New Roman" w:cs="Times New Roman"/>
                <w:bCs/>
                <w:sz w:val="20"/>
                <w:szCs w:val="20"/>
              </w:rPr>
            </w:pPr>
            <w:r w:rsidRPr="001350C3">
              <w:rPr>
                <w:rFonts w:ascii="Times New Roman" w:eastAsia="宋体" w:hAnsi="Times New Roman" w:cs="Times New Roman"/>
                <w:bCs/>
                <w:sz w:val="20"/>
                <w:szCs w:val="20"/>
              </w:rPr>
              <w:t>5.</w:t>
            </w:r>
            <w:r w:rsidRPr="001350C3">
              <w:rPr>
                <w:rFonts w:ascii="Times New Roman" w:eastAsia="宋体" w:hAnsi="Times New Roman" w:cs="Times New Roman"/>
                <w:bCs/>
                <w:sz w:val="20"/>
                <w:szCs w:val="20"/>
              </w:rPr>
              <w:tab/>
              <w:t>Measurement of SL-PRS</w:t>
            </w:r>
          </w:p>
          <w:p w14:paraId="53DE226C" w14:textId="77777777" w:rsidR="00CA3265" w:rsidRPr="001350C3" w:rsidRDefault="00CA3265" w:rsidP="00CA3265">
            <w:pPr>
              <w:widowControl/>
              <w:spacing w:line="276" w:lineRule="auto"/>
              <w:jc w:val="left"/>
              <w:rPr>
                <w:rFonts w:ascii="Times New Roman" w:eastAsia="宋体" w:hAnsi="Times New Roman" w:cs="Times New Roman"/>
                <w:bCs/>
                <w:sz w:val="20"/>
                <w:szCs w:val="20"/>
              </w:rPr>
            </w:pPr>
            <w:r w:rsidRPr="001350C3">
              <w:rPr>
                <w:rFonts w:ascii="Times New Roman" w:eastAsia="宋体" w:hAnsi="Times New Roman" w:cs="Times New Roman"/>
                <w:bCs/>
                <w:sz w:val="20"/>
                <w:szCs w:val="20"/>
              </w:rPr>
              <w:t>6.</w:t>
            </w:r>
            <w:r w:rsidRPr="001350C3">
              <w:rPr>
                <w:rFonts w:ascii="Times New Roman" w:eastAsia="宋体" w:hAnsi="Times New Roman" w:cs="Times New Roman"/>
                <w:bCs/>
                <w:sz w:val="20"/>
                <w:szCs w:val="20"/>
              </w:rPr>
              <w:tab/>
              <w:t>Location calculation</w:t>
            </w:r>
          </w:p>
          <w:p w14:paraId="0BDB5EA8" w14:textId="77777777" w:rsidR="00CA3265" w:rsidRPr="001350C3" w:rsidRDefault="00CA3265" w:rsidP="00CA3265">
            <w:pPr>
              <w:widowControl/>
              <w:spacing w:line="276" w:lineRule="auto"/>
              <w:jc w:val="left"/>
              <w:rPr>
                <w:rFonts w:ascii="Times New Roman" w:eastAsia="宋体" w:hAnsi="Times New Roman" w:cs="Times New Roman"/>
                <w:bCs/>
                <w:sz w:val="20"/>
                <w:szCs w:val="20"/>
              </w:rPr>
            </w:pPr>
            <w:r w:rsidRPr="001350C3">
              <w:rPr>
                <w:rFonts w:ascii="Times New Roman" w:eastAsia="宋体" w:hAnsi="Times New Roman" w:cs="Times New Roman"/>
                <w:bCs/>
                <w:sz w:val="20"/>
                <w:szCs w:val="20"/>
              </w:rPr>
              <w:t>7.</w:t>
            </w:r>
            <w:r w:rsidRPr="001350C3">
              <w:rPr>
                <w:rFonts w:ascii="Times New Roman" w:eastAsia="宋体" w:hAnsi="Times New Roman" w:cs="Times New Roman"/>
                <w:bCs/>
                <w:sz w:val="20"/>
                <w:szCs w:val="20"/>
              </w:rPr>
              <w:tab/>
              <w:t>SL Positioning Provide Location Information</w:t>
            </w:r>
          </w:p>
          <w:p w14:paraId="79CB0934" w14:textId="77777777" w:rsidR="00CA3265" w:rsidRPr="001350C3" w:rsidRDefault="00CA3265" w:rsidP="00CA3265">
            <w:pPr>
              <w:widowControl/>
              <w:spacing w:line="276" w:lineRule="auto"/>
              <w:jc w:val="left"/>
              <w:rPr>
                <w:rFonts w:ascii="Times New Roman" w:eastAsia="宋体" w:hAnsi="Times New Roman" w:cs="Times New Roman"/>
                <w:bCs/>
                <w:sz w:val="20"/>
                <w:szCs w:val="20"/>
              </w:rPr>
            </w:pPr>
            <w:r w:rsidRPr="001350C3">
              <w:rPr>
                <w:rFonts w:ascii="Times New Roman" w:eastAsia="宋体" w:hAnsi="Times New Roman" w:cs="Times New Roman"/>
                <w:bCs/>
                <w:sz w:val="20"/>
                <w:szCs w:val="20"/>
              </w:rPr>
              <w:t>Some steps may have dependencies on SA2 and can be revisited in this light.  The order is subject to further discussion.  FFS if discovery and selection of anchor UEs and/or server UE are part of the positioning layer in RAN2 scope.</w:t>
            </w:r>
          </w:p>
          <w:p w14:paraId="2671DC8B" w14:textId="77777777" w:rsidR="00CA3265" w:rsidRPr="001350C3" w:rsidRDefault="00CA3265" w:rsidP="00CA3265">
            <w:pPr>
              <w:widowControl/>
              <w:spacing w:line="276" w:lineRule="auto"/>
              <w:jc w:val="left"/>
              <w:rPr>
                <w:rFonts w:ascii="Times New Roman" w:eastAsia="宋体" w:hAnsi="Times New Roman" w:cs="Times New Roman"/>
                <w:bCs/>
                <w:sz w:val="20"/>
                <w:szCs w:val="20"/>
              </w:rPr>
            </w:pPr>
            <w:r w:rsidRPr="001350C3">
              <w:rPr>
                <w:rFonts w:ascii="Times New Roman" w:eastAsia="宋体" w:hAnsi="Times New Roman" w:cs="Times New Roman"/>
                <w:bCs/>
                <w:sz w:val="20"/>
                <w:szCs w:val="20"/>
              </w:rPr>
              <w:t>LS to SA2 to ask for confirmation and guidance on the SA2 aspects.</w:t>
            </w:r>
          </w:p>
          <w:p w14:paraId="116D6AA2" w14:textId="77777777" w:rsidR="00CA3265" w:rsidRPr="001350C3" w:rsidRDefault="00CA3265" w:rsidP="00CA3265">
            <w:pPr>
              <w:widowControl/>
              <w:spacing w:line="276" w:lineRule="auto"/>
              <w:jc w:val="left"/>
              <w:rPr>
                <w:rFonts w:ascii="Times New Roman" w:eastAsia="宋体" w:hAnsi="Times New Roman" w:cs="Times New Roman"/>
                <w:bCs/>
                <w:sz w:val="20"/>
                <w:szCs w:val="20"/>
              </w:rPr>
            </w:pPr>
            <w:r w:rsidRPr="001350C3">
              <w:rPr>
                <w:rFonts w:ascii="Times New Roman" w:eastAsia="宋体" w:hAnsi="Times New Roman" w:cs="Times New Roman"/>
                <w:bCs/>
                <w:sz w:val="20"/>
                <w:szCs w:val="20"/>
              </w:rPr>
              <w:t>Agreement:</w:t>
            </w:r>
          </w:p>
          <w:p w14:paraId="2DA07F67" w14:textId="77777777" w:rsidR="00CA3265" w:rsidRPr="001350C3" w:rsidRDefault="00CA3265" w:rsidP="00CA3265">
            <w:pPr>
              <w:widowControl/>
              <w:spacing w:line="276" w:lineRule="auto"/>
              <w:jc w:val="left"/>
              <w:rPr>
                <w:rFonts w:ascii="Times New Roman" w:eastAsia="宋体" w:hAnsi="Times New Roman" w:cs="Times New Roman"/>
                <w:bCs/>
                <w:sz w:val="20"/>
                <w:szCs w:val="20"/>
              </w:rPr>
            </w:pPr>
            <w:r w:rsidRPr="001350C3">
              <w:rPr>
                <w:rFonts w:ascii="Times New Roman" w:eastAsia="宋体" w:hAnsi="Times New Roman" w:cs="Times New Roman"/>
                <w:bCs/>
                <w:sz w:val="20"/>
                <w:szCs w:val="20"/>
              </w:rPr>
              <w:t>RAN2 do not intend to discuss assistant UE functionality in Rel-18.</w:t>
            </w:r>
          </w:p>
          <w:p w14:paraId="01445A64" w14:textId="77777777" w:rsidR="00CA3265" w:rsidRPr="001350C3" w:rsidRDefault="00CA3265" w:rsidP="00CA3265">
            <w:pPr>
              <w:widowControl/>
              <w:spacing w:line="276" w:lineRule="auto"/>
              <w:jc w:val="left"/>
              <w:rPr>
                <w:rFonts w:ascii="Times New Roman" w:eastAsia="宋体" w:hAnsi="Times New Roman" w:cs="Times New Roman"/>
                <w:bCs/>
                <w:sz w:val="20"/>
                <w:szCs w:val="20"/>
              </w:rPr>
            </w:pPr>
            <w:r w:rsidRPr="001350C3">
              <w:rPr>
                <w:rFonts w:ascii="Times New Roman" w:eastAsia="宋体" w:hAnsi="Times New Roman" w:cs="Times New Roman"/>
                <w:bCs/>
                <w:sz w:val="20"/>
                <w:szCs w:val="20"/>
              </w:rPr>
              <w:t>To be indicated in the LS to SA2 in discussion [409].</w:t>
            </w:r>
          </w:p>
          <w:p w14:paraId="4C03CF23" w14:textId="77777777" w:rsidR="00CA3265" w:rsidRPr="001350C3" w:rsidRDefault="00CA3265" w:rsidP="00CA3265">
            <w:pPr>
              <w:widowControl/>
              <w:spacing w:line="276" w:lineRule="auto"/>
              <w:jc w:val="left"/>
              <w:rPr>
                <w:rFonts w:ascii="Times New Roman" w:eastAsia="宋体" w:hAnsi="Times New Roman" w:cs="Times New Roman"/>
                <w:bCs/>
                <w:sz w:val="20"/>
                <w:szCs w:val="20"/>
              </w:rPr>
            </w:pPr>
            <w:r w:rsidRPr="001350C3">
              <w:rPr>
                <w:rFonts w:ascii="Times New Roman" w:eastAsia="宋体" w:hAnsi="Times New Roman" w:cs="Times New Roman"/>
                <w:bCs/>
                <w:sz w:val="20"/>
                <w:szCs w:val="20"/>
              </w:rPr>
              <w:t>Direct ranging between two UEs with the server providing assistance to both sides is not precluded.</w:t>
            </w:r>
          </w:p>
          <w:p w14:paraId="0EC348C4" w14:textId="77777777" w:rsidR="00CA3265" w:rsidRPr="001350C3" w:rsidRDefault="00CA3265" w:rsidP="00CA3265">
            <w:pPr>
              <w:widowControl/>
              <w:spacing w:line="276" w:lineRule="auto"/>
              <w:jc w:val="left"/>
              <w:rPr>
                <w:rFonts w:ascii="Times New Roman" w:eastAsia="宋体" w:hAnsi="Times New Roman" w:cs="Times New Roman"/>
                <w:bCs/>
                <w:sz w:val="20"/>
                <w:szCs w:val="20"/>
              </w:rPr>
            </w:pPr>
            <w:r w:rsidRPr="001350C3">
              <w:rPr>
                <w:rFonts w:ascii="Times New Roman" w:eastAsia="宋体" w:hAnsi="Times New Roman" w:cs="Times New Roman"/>
                <w:bCs/>
                <w:sz w:val="20"/>
                <w:szCs w:val="20"/>
              </w:rPr>
              <w:t>Agreement:</w:t>
            </w:r>
          </w:p>
          <w:p w14:paraId="6BEC6998" w14:textId="74CB3A4D" w:rsidR="00CA3265" w:rsidRPr="00CA3265" w:rsidRDefault="00CA3265" w:rsidP="00CA3265">
            <w:pPr>
              <w:widowControl/>
              <w:spacing w:line="276" w:lineRule="auto"/>
              <w:jc w:val="left"/>
            </w:pPr>
            <w:r w:rsidRPr="001350C3">
              <w:rPr>
                <w:rFonts w:ascii="Times New Roman" w:eastAsia="宋体" w:hAnsi="Times New Roman" w:cs="Times New Roman"/>
                <w:bCs/>
                <w:sz w:val="20"/>
                <w:szCs w:val="20"/>
              </w:rPr>
              <w:t xml:space="preserve">RAN2 confirm that for cases without LMF involvement, besides method determination, assistant data distribution and anchor UE selection (agreed in RAN2), the SL positioning server UE may perform </w:t>
            </w:r>
            <w:r w:rsidRPr="001350C3">
              <w:rPr>
                <w:rFonts w:ascii="Times New Roman" w:eastAsia="宋体" w:hAnsi="Times New Roman" w:cs="Times New Roman"/>
                <w:bCs/>
                <w:sz w:val="20"/>
                <w:szCs w:val="20"/>
              </w:rPr>
              <w:lastRenderedPageBreak/>
              <w:t>SL-PRS configuration coordination and location calculation.</w:t>
            </w:r>
          </w:p>
        </w:tc>
      </w:tr>
    </w:tbl>
    <w:p w14:paraId="38AD9D17" w14:textId="27B82B00" w:rsidR="00504F0C" w:rsidRPr="00CD2C0B" w:rsidRDefault="003D74FA" w:rsidP="008975D6">
      <w:pPr>
        <w:rPr>
          <w:rFonts w:ascii="Times New Roman" w:eastAsia="宋体" w:hAnsi="Times New Roman" w:cs="Times New Roman"/>
          <w:bCs/>
          <w:sz w:val="20"/>
          <w:szCs w:val="20"/>
        </w:rPr>
      </w:pPr>
      <w:r w:rsidRPr="003D74FA">
        <w:rPr>
          <w:rFonts w:ascii="Times New Roman" w:eastAsia="宋体" w:hAnsi="Times New Roman" w:cs="Times New Roman"/>
          <w:bCs/>
          <w:sz w:val="20"/>
          <w:szCs w:val="20"/>
        </w:rPr>
        <w:lastRenderedPageBreak/>
        <w:t xml:space="preserve">In this contribution, we discuss </w:t>
      </w:r>
      <w:r w:rsidR="001350C3" w:rsidRPr="001350C3">
        <w:rPr>
          <w:rFonts w:ascii="Times New Roman" w:eastAsia="宋体" w:hAnsi="Times New Roman" w:cs="Times New Roman"/>
          <w:bCs/>
          <w:sz w:val="20"/>
          <w:szCs w:val="20"/>
        </w:rPr>
        <w:t>the architecture and signalling procedures of SL positioning and give our views and proposals.</w:t>
      </w:r>
      <w:r w:rsidR="00504F0C" w:rsidRPr="00CD2C0B">
        <w:rPr>
          <w:rFonts w:ascii="Times New Roman" w:eastAsia="宋体" w:hAnsi="Times New Roman" w:cs="Times New Roman"/>
          <w:bCs/>
          <w:sz w:val="20"/>
          <w:szCs w:val="20"/>
        </w:rPr>
        <w:t xml:space="preserve"> </w:t>
      </w:r>
    </w:p>
    <w:p w14:paraId="0E741133" w14:textId="23816A93" w:rsidR="00C3705D" w:rsidRDefault="00905835" w:rsidP="007D5791">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hint="eastAsia"/>
          <w:b w:val="0"/>
          <w:bCs w:val="0"/>
          <w:kern w:val="0"/>
          <w:sz w:val="36"/>
          <w:szCs w:val="20"/>
          <w:lang w:val="en-GB"/>
        </w:rPr>
        <w:t xml:space="preserve">2 </w:t>
      </w:r>
      <w:r w:rsidR="00C3705D">
        <w:rPr>
          <w:rFonts w:cs="Times New Roman"/>
          <w:b w:val="0"/>
          <w:bCs w:val="0"/>
          <w:kern w:val="0"/>
          <w:sz w:val="36"/>
          <w:szCs w:val="20"/>
          <w:lang w:val="en-GB" w:eastAsia="en-GB"/>
        </w:rPr>
        <w:t>Discussion</w:t>
      </w:r>
    </w:p>
    <w:p w14:paraId="6078A55D" w14:textId="77777777" w:rsidR="00CA3265" w:rsidRPr="00E7090B" w:rsidRDefault="00CA3265" w:rsidP="00CA3265">
      <w:pPr>
        <w:pStyle w:val="20"/>
        <w:tabs>
          <w:tab w:val="num" w:pos="0"/>
        </w:tabs>
        <w:rPr>
          <w:rFonts w:eastAsia="宋体"/>
        </w:rPr>
      </w:pPr>
      <w:r w:rsidRPr="00AD5A20">
        <w:rPr>
          <w:rFonts w:eastAsia="宋体" w:hint="eastAsia"/>
        </w:rPr>
        <w:t>2.</w:t>
      </w:r>
      <w:r>
        <w:rPr>
          <w:rFonts w:eastAsia="宋体" w:hint="eastAsia"/>
        </w:rPr>
        <w:t>1</w:t>
      </w:r>
      <w:r w:rsidRPr="00AD5A20">
        <w:rPr>
          <w:rFonts w:eastAsia="宋体" w:hint="eastAsia"/>
        </w:rPr>
        <w:t xml:space="preserve"> </w:t>
      </w:r>
      <w:r w:rsidRPr="0090400C">
        <w:rPr>
          <w:rFonts w:eastAsia="宋体"/>
        </w:rPr>
        <w:t></w:t>
      </w:r>
      <w:r w:rsidRPr="0090400C">
        <w:rPr>
          <w:rFonts w:eastAsia="宋体"/>
        </w:rPr>
        <w:tab/>
      </w:r>
      <w:r w:rsidRPr="00E7090B">
        <w:rPr>
          <w:rFonts w:eastAsia="宋体"/>
        </w:rPr>
        <w:t>Potential Architecture for SL Positioning</w:t>
      </w:r>
    </w:p>
    <w:p w14:paraId="0F6CB8AE" w14:textId="77777777" w:rsidR="00CA3265" w:rsidRPr="00E23A47" w:rsidRDefault="00CA3265" w:rsidP="00CA3265">
      <w:pPr>
        <w:rPr>
          <w:rFonts w:ascii="Times New Roman" w:eastAsia="宋体" w:hAnsi="Times New Roman" w:cs="Times New Roman"/>
          <w:bCs/>
          <w:sz w:val="20"/>
          <w:szCs w:val="20"/>
        </w:rPr>
      </w:pPr>
      <w:r w:rsidRPr="00E23A47">
        <w:rPr>
          <w:rFonts w:ascii="Times New Roman" w:eastAsia="宋体" w:hAnsi="Times New Roman" w:cs="Times New Roman"/>
          <w:bCs/>
          <w:sz w:val="20"/>
          <w:szCs w:val="20"/>
        </w:rPr>
        <w:t xml:space="preserve">RAN2 </w:t>
      </w:r>
      <w:r w:rsidRPr="00E23A47">
        <w:rPr>
          <w:rFonts w:ascii="Times New Roman" w:eastAsia="宋体" w:hAnsi="Times New Roman" w:cs="Times New Roman" w:hint="eastAsia"/>
          <w:bCs/>
          <w:sz w:val="20"/>
          <w:szCs w:val="20"/>
        </w:rPr>
        <w:t xml:space="preserve">has agreed to </w:t>
      </w:r>
      <w:r w:rsidRPr="00E23A47">
        <w:rPr>
          <w:rFonts w:ascii="Times New Roman" w:eastAsia="宋体" w:hAnsi="Times New Roman" w:cs="Times New Roman"/>
          <w:bCs/>
          <w:sz w:val="20"/>
          <w:szCs w:val="20"/>
        </w:rPr>
        <w:t xml:space="preserve">follow SA2 on the architecture in </w:t>
      </w:r>
      <w:r w:rsidRPr="00E23A47">
        <w:rPr>
          <w:rFonts w:ascii="Times New Roman" w:eastAsia="宋体" w:hAnsi="Times New Roman" w:cs="Times New Roman" w:hint="eastAsia"/>
          <w:bCs/>
          <w:sz w:val="20"/>
          <w:szCs w:val="20"/>
        </w:rPr>
        <w:t>SI</w:t>
      </w:r>
      <w:r w:rsidRPr="00E23A47">
        <w:rPr>
          <w:rFonts w:ascii="Times New Roman" w:eastAsia="宋体" w:hAnsi="Times New Roman" w:cs="Times New Roman"/>
          <w:bCs/>
          <w:sz w:val="20"/>
          <w:szCs w:val="20"/>
        </w:rPr>
        <w:t xml:space="preserve"> </w:t>
      </w:r>
      <w:r w:rsidRPr="00E23A47">
        <w:rPr>
          <w:rFonts w:ascii="Times New Roman" w:eastAsia="宋体" w:hAnsi="Times New Roman" w:cs="Times New Roman" w:hint="eastAsia"/>
          <w:bCs/>
          <w:sz w:val="20"/>
          <w:szCs w:val="20"/>
        </w:rPr>
        <w:t>stage.</w:t>
      </w:r>
      <w:r w:rsidRPr="00E23A47">
        <w:rPr>
          <w:rFonts w:ascii="Times New Roman" w:eastAsia="宋体" w:hAnsi="Times New Roman" w:cs="Times New Roman"/>
          <w:bCs/>
          <w:sz w:val="20"/>
          <w:szCs w:val="20"/>
        </w:rPr>
        <w:t xml:space="preserve"> UE roles are not captured in the diagram of the positioning architecture. LTE PC5 is not </w:t>
      </w:r>
      <w:r w:rsidRPr="00E23A47">
        <w:rPr>
          <w:rFonts w:ascii="Times New Roman" w:eastAsia="宋体" w:hAnsi="Times New Roman" w:cs="Times New Roman" w:hint="eastAsia"/>
          <w:bCs/>
          <w:sz w:val="20"/>
          <w:szCs w:val="20"/>
        </w:rPr>
        <w:t>included</w:t>
      </w:r>
      <w:r w:rsidRPr="00E23A47">
        <w:rPr>
          <w:rFonts w:ascii="Times New Roman" w:eastAsia="宋体" w:hAnsi="Times New Roman" w:cs="Times New Roman"/>
          <w:bCs/>
          <w:sz w:val="20"/>
          <w:szCs w:val="20"/>
        </w:rPr>
        <w:t xml:space="preserve"> in this release. </w:t>
      </w:r>
    </w:p>
    <w:tbl>
      <w:tblPr>
        <w:tblStyle w:val="a9"/>
        <w:tblW w:w="0" w:type="auto"/>
        <w:tblLook w:val="04A0" w:firstRow="1" w:lastRow="0" w:firstColumn="1" w:lastColumn="0" w:noHBand="0" w:noVBand="1"/>
      </w:tblPr>
      <w:tblGrid>
        <w:gridCol w:w="8522"/>
      </w:tblGrid>
      <w:tr w:rsidR="00CA3265" w:rsidRPr="00E23A47" w14:paraId="1C6F6F91" w14:textId="77777777" w:rsidTr="0050125B">
        <w:tc>
          <w:tcPr>
            <w:tcW w:w="9962" w:type="dxa"/>
          </w:tcPr>
          <w:p w14:paraId="58F5A128" w14:textId="77777777" w:rsidR="00CA3265" w:rsidRPr="00E23A47" w:rsidRDefault="00CA3265" w:rsidP="0050125B">
            <w:pPr>
              <w:rPr>
                <w:rFonts w:ascii="Times New Roman" w:eastAsia="宋体" w:hAnsi="Times New Roman" w:cs="Times New Roman"/>
                <w:bCs/>
                <w:sz w:val="20"/>
                <w:szCs w:val="20"/>
              </w:rPr>
            </w:pPr>
            <w:r w:rsidRPr="00E23A47">
              <w:rPr>
                <w:rFonts w:ascii="Times New Roman" w:eastAsia="宋体" w:hAnsi="Times New Roman" w:cs="Times New Roman"/>
                <w:bCs/>
                <w:sz w:val="20"/>
                <w:szCs w:val="20"/>
              </w:rPr>
              <w:t>Agreements:</w:t>
            </w:r>
          </w:p>
          <w:p w14:paraId="62347357" w14:textId="77777777" w:rsidR="00CA3265" w:rsidRPr="00E23A47" w:rsidRDefault="00CA3265" w:rsidP="0050125B">
            <w:pPr>
              <w:rPr>
                <w:rFonts w:ascii="Times New Roman" w:eastAsia="宋体" w:hAnsi="Times New Roman" w:cs="Times New Roman"/>
                <w:bCs/>
                <w:sz w:val="20"/>
                <w:szCs w:val="20"/>
              </w:rPr>
            </w:pPr>
            <w:r w:rsidRPr="00E23A47">
              <w:rPr>
                <w:rFonts w:ascii="Times New Roman" w:eastAsia="宋体" w:hAnsi="Times New Roman" w:cs="Times New Roman"/>
                <w:bCs/>
                <w:sz w:val="20"/>
                <w:szCs w:val="20"/>
              </w:rPr>
              <w:t>UE roles are not captured in the diagram of the positioning architecture.  Can discuss in normative work if some information is needed in stage 2 in association with the architecture (e.g., a NOTE with the figure).</w:t>
            </w:r>
          </w:p>
          <w:p w14:paraId="1139BB75" w14:textId="77777777" w:rsidR="00CA3265" w:rsidRPr="00E23A47" w:rsidRDefault="00CA3265" w:rsidP="0050125B">
            <w:pPr>
              <w:rPr>
                <w:rFonts w:ascii="Times New Roman" w:eastAsia="宋体" w:hAnsi="Times New Roman" w:cs="Times New Roman"/>
                <w:bCs/>
                <w:sz w:val="20"/>
                <w:szCs w:val="20"/>
              </w:rPr>
            </w:pPr>
            <w:r w:rsidRPr="00E23A47">
              <w:rPr>
                <w:rFonts w:ascii="Times New Roman" w:eastAsia="宋体" w:hAnsi="Times New Roman" w:cs="Times New Roman"/>
                <w:bCs/>
                <w:sz w:val="20"/>
                <w:szCs w:val="20"/>
              </w:rPr>
              <w:t>RAN2 confirm the intention to follow SA2 architecture design.</w:t>
            </w:r>
          </w:p>
          <w:p w14:paraId="6ED92BBA" w14:textId="77777777" w:rsidR="00CA3265" w:rsidRPr="00E23A47" w:rsidRDefault="00CA3265" w:rsidP="0050125B">
            <w:pPr>
              <w:rPr>
                <w:rFonts w:ascii="Times New Roman" w:eastAsia="宋体" w:hAnsi="Times New Roman" w:cs="Times New Roman"/>
                <w:bCs/>
                <w:sz w:val="20"/>
                <w:szCs w:val="20"/>
              </w:rPr>
            </w:pPr>
            <w:r w:rsidRPr="00E23A47">
              <w:rPr>
                <w:rFonts w:ascii="Times New Roman" w:eastAsia="宋体" w:hAnsi="Times New Roman" w:cs="Times New Roman"/>
                <w:bCs/>
                <w:sz w:val="20"/>
                <w:szCs w:val="20"/>
              </w:rPr>
              <w:t>RAN2 will not work on LTE PC5 in the study item.  RAN2 leave it to RAN to determine if LTE PC5 is in scope of a future WI.</w:t>
            </w:r>
          </w:p>
        </w:tc>
      </w:tr>
    </w:tbl>
    <w:p w14:paraId="7A17BDDA" w14:textId="77777777" w:rsidR="00CA3265" w:rsidRPr="00E23A47" w:rsidRDefault="00CA3265" w:rsidP="00CA3265">
      <w:pPr>
        <w:rPr>
          <w:rFonts w:ascii="Times New Roman" w:eastAsia="宋体" w:hAnsi="Times New Roman" w:cs="Times New Roman"/>
          <w:bCs/>
          <w:sz w:val="20"/>
          <w:szCs w:val="20"/>
        </w:rPr>
      </w:pPr>
    </w:p>
    <w:p w14:paraId="7BDB4C87" w14:textId="77777777" w:rsidR="00CA3265" w:rsidRPr="00E23A47" w:rsidRDefault="00CA3265" w:rsidP="00CA3265">
      <w:pPr>
        <w:rPr>
          <w:rFonts w:ascii="Times New Roman" w:eastAsia="宋体" w:hAnsi="Times New Roman" w:cs="Times New Roman"/>
          <w:bCs/>
          <w:sz w:val="20"/>
          <w:szCs w:val="20"/>
        </w:rPr>
      </w:pPr>
      <w:r w:rsidRPr="00E23A47">
        <w:rPr>
          <w:rFonts w:ascii="Times New Roman" w:eastAsia="宋体" w:hAnsi="Times New Roman" w:cs="Times New Roman"/>
          <w:bCs/>
          <w:sz w:val="20"/>
          <w:szCs w:val="20"/>
        </w:rPr>
        <w:t>Figure 1 shows the architecture in 5GS applicable to sidelink positioning of a UE. UE A and UE B are in coverage. UE C and UE D may be out of coverage. UE A, UE B, UE C and UE D can be target UE, anchor UE and SL Positioning Server UE [SA2 TR 23.700] in the architecture.</w:t>
      </w:r>
    </w:p>
    <w:p w14:paraId="3D91B084" w14:textId="555C42FF" w:rsidR="00CA3265" w:rsidRPr="00E23A47" w:rsidRDefault="00CA3265" w:rsidP="00E23A47">
      <w:pPr>
        <w:jc w:val="center"/>
        <w:rPr>
          <w:rFonts w:ascii="Times New Roman" w:eastAsia="宋体" w:hAnsi="Times New Roman" w:cs="Times New Roman"/>
          <w:bCs/>
          <w:sz w:val="20"/>
          <w:szCs w:val="20"/>
        </w:rPr>
      </w:pPr>
      <w:r>
        <w:rPr>
          <w:rFonts w:eastAsia="宋体"/>
          <w:szCs w:val="20"/>
          <w:lang w:val="en-GB"/>
        </w:rPr>
        <w:object w:dxaOrig="13855" w:dyaOrig="6303" w14:anchorId="383B9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6pt;height:213.2pt" o:ole="">
            <v:imagedata r:id="rId12" o:title=""/>
          </v:shape>
          <o:OLEObject Type="Embed" ProgID="Visio.Drawing.11" ShapeID="_x0000_i1025" DrawAspect="Content" ObjectID="_1742384946" r:id="rId13"/>
        </w:object>
      </w:r>
      <w:r w:rsidRPr="00E23A47">
        <w:rPr>
          <w:rFonts w:ascii="Times New Roman" w:eastAsia="宋体" w:hAnsi="Times New Roman" w:cs="Times New Roman"/>
          <w:bCs/>
          <w:sz w:val="20"/>
          <w:szCs w:val="20"/>
        </w:rPr>
        <w:t>Figure 1 UE Sidelink Positioning Overall Architecture applicable to NG-RAN</w:t>
      </w:r>
    </w:p>
    <w:p w14:paraId="192D8C2D" w14:textId="77777777" w:rsidR="00CA3265" w:rsidRPr="00EA2300" w:rsidRDefault="00CA3265" w:rsidP="00EA2300">
      <w:pPr>
        <w:spacing w:before="240"/>
        <w:rPr>
          <w:rFonts w:ascii="Times New Roman" w:eastAsia="宋体" w:hAnsi="Times New Roman" w:cs="Times New Roman"/>
          <w:b/>
          <w:bCs/>
          <w:sz w:val="20"/>
          <w:szCs w:val="20"/>
        </w:rPr>
      </w:pPr>
      <w:r w:rsidRPr="00EA2300">
        <w:rPr>
          <w:rFonts w:ascii="Times New Roman" w:eastAsia="宋体" w:hAnsi="Times New Roman" w:cs="Times New Roman" w:hint="eastAsia"/>
          <w:b/>
          <w:bCs/>
          <w:sz w:val="20"/>
          <w:szCs w:val="20"/>
        </w:rPr>
        <w:t xml:space="preserve">Proposal 1: Capture </w:t>
      </w:r>
      <w:r w:rsidRPr="00EA2300">
        <w:rPr>
          <w:rFonts w:ascii="Times New Roman" w:eastAsia="宋体" w:hAnsi="Times New Roman" w:cs="Times New Roman"/>
          <w:b/>
          <w:bCs/>
          <w:sz w:val="20"/>
          <w:szCs w:val="20"/>
        </w:rPr>
        <w:t>Sidelink Positioning Architecture</w:t>
      </w:r>
      <w:r w:rsidRPr="00EA2300">
        <w:rPr>
          <w:rFonts w:ascii="Times New Roman" w:eastAsia="宋体" w:hAnsi="Times New Roman" w:cs="Times New Roman" w:hint="eastAsia"/>
          <w:b/>
          <w:bCs/>
          <w:sz w:val="20"/>
          <w:szCs w:val="20"/>
        </w:rPr>
        <w:t xml:space="preserve"> in Figure 1 in TS 38.305.</w:t>
      </w:r>
    </w:p>
    <w:p w14:paraId="0367541F" w14:textId="77777777" w:rsidR="00CA3265" w:rsidRDefault="00CA3265" w:rsidP="00CA3265">
      <w:pPr>
        <w:pStyle w:val="20"/>
        <w:tabs>
          <w:tab w:val="num" w:pos="0"/>
        </w:tabs>
        <w:rPr>
          <w:rFonts w:eastAsia="宋体"/>
        </w:rPr>
      </w:pPr>
      <w:r w:rsidRPr="00AD5A20">
        <w:rPr>
          <w:rFonts w:eastAsia="宋体" w:hint="eastAsia"/>
        </w:rPr>
        <w:t>2.</w:t>
      </w:r>
      <w:r>
        <w:rPr>
          <w:rFonts w:eastAsia="宋体" w:hint="eastAsia"/>
        </w:rPr>
        <w:t>2</w:t>
      </w:r>
      <w:r w:rsidRPr="00AD5A20">
        <w:rPr>
          <w:rFonts w:eastAsia="宋体" w:hint="eastAsia"/>
        </w:rPr>
        <w:t xml:space="preserve"> </w:t>
      </w:r>
      <w:r w:rsidRPr="0090400C">
        <w:rPr>
          <w:rFonts w:eastAsia="宋体"/>
        </w:rPr>
        <w:t></w:t>
      </w:r>
      <w:r w:rsidRPr="0090400C">
        <w:rPr>
          <w:rFonts w:eastAsia="宋体"/>
        </w:rPr>
        <w:tab/>
        <w:t>Protocol between UE and LMF (hybrid PC5+Uu positioning and PC5-only positioning in-coverage)</w:t>
      </w:r>
    </w:p>
    <w:p w14:paraId="2E12DE76" w14:textId="77777777" w:rsidR="00CA3265" w:rsidRPr="00E23A47" w:rsidRDefault="00CA3265" w:rsidP="00E23A47">
      <w:pPr>
        <w:rPr>
          <w:rFonts w:ascii="Times New Roman" w:eastAsia="宋体" w:hAnsi="Times New Roman" w:cs="Times New Roman"/>
          <w:bCs/>
          <w:sz w:val="20"/>
          <w:szCs w:val="20"/>
        </w:rPr>
      </w:pPr>
      <w:r w:rsidRPr="00E23A47">
        <w:rPr>
          <w:rFonts w:ascii="Times New Roman" w:eastAsia="宋体" w:hAnsi="Times New Roman" w:cs="Times New Roman" w:hint="eastAsia"/>
          <w:bCs/>
          <w:sz w:val="20"/>
          <w:szCs w:val="20"/>
        </w:rPr>
        <w:t>In RAN2#119bis-e meeting, p</w:t>
      </w:r>
      <w:r w:rsidRPr="00E23A47">
        <w:rPr>
          <w:rFonts w:ascii="Times New Roman" w:eastAsia="宋体" w:hAnsi="Times New Roman" w:cs="Times New Roman"/>
          <w:bCs/>
          <w:sz w:val="20"/>
          <w:szCs w:val="20"/>
        </w:rPr>
        <w:t>rotocol options between UE and LMF for hybrid PC5+Uu positioning</w:t>
      </w:r>
      <w:r w:rsidRPr="00E23A47">
        <w:rPr>
          <w:rFonts w:ascii="Times New Roman" w:eastAsia="宋体" w:hAnsi="Times New Roman" w:cs="Times New Roman" w:hint="eastAsia"/>
          <w:bCs/>
          <w:sz w:val="20"/>
          <w:szCs w:val="20"/>
        </w:rPr>
        <w:t xml:space="preserve"> were discussed and agreed to </w:t>
      </w:r>
      <w:r w:rsidRPr="00E23A47">
        <w:rPr>
          <w:rFonts w:ascii="Times New Roman" w:eastAsia="宋体" w:hAnsi="Times New Roman" w:cs="Times New Roman"/>
          <w:bCs/>
          <w:sz w:val="20"/>
          <w:szCs w:val="20"/>
        </w:rPr>
        <w:t xml:space="preserve">down-select </w:t>
      </w:r>
      <w:r w:rsidRPr="00E23A47">
        <w:rPr>
          <w:rFonts w:ascii="Times New Roman" w:eastAsia="宋体" w:hAnsi="Times New Roman" w:cs="Times New Roman" w:hint="eastAsia"/>
          <w:bCs/>
          <w:sz w:val="20"/>
          <w:szCs w:val="20"/>
        </w:rPr>
        <w:t xml:space="preserve">from 3 alternatives </w:t>
      </w:r>
      <w:r w:rsidRPr="00E23A47">
        <w:rPr>
          <w:rFonts w:ascii="Times New Roman" w:eastAsia="宋体" w:hAnsi="Times New Roman" w:cs="Times New Roman"/>
          <w:bCs/>
          <w:sz w:val="20"/>
          <w:szCs w:val="20"/>
        </w:rPr>
        <w:t>during normative work</w:t>
      </w:r>
      <w:r w:rsidRPr="00E23A47">
        <w:rPr>
          <w:rFonts w:ascii="Times New Roman" w:eastAsia="宋体" w:hAnsi="Times New Roman" w:cs="Times New Roman" w:hint="eastAsia"/>
          <w:bCs/>
          <w:sz w:val="20"/>
          <w:szCs w:val="20"/>
        </w:rPr>
        <w:t xml:space="preserve"> as below:</w:t>
      </w:r>
    </w:p>
    <w:tbl>
      <w:tblPr>
        <w:tblStyle w:val="a9"/>
        <w:tblW w:w="0" w:type="auto"/>
        <w:tblLook w:val="04A0" w:firstRow="1" w:lastRow="0" w:firstColumn="1" w:lastColumn="0" w:noHBand="0" w:noVBand="1"/>
      </w:tblPr>
      <w:tblGrid>
        <w:gridCol w:w="8522"/>
      </w:tblGrid>
      <w:tr w:rsidR="00CA3265" w:rsidRPr="00E23A47" w14:paraId="58126A41" w14:textId="77777777" w:rsidTr="0050125B">
        <w:tc>
          <w:tcPr>
            <w:tcW w:w="9889" w:type="dxa"/>
          </w:tcPr>
          <w:p w14:paraId="24ED2D5C" w14:textId="77777777" w:rsidR="00CA3265" w:rsidRPr="00E23A47" w:rsidRDefault="00CA3265" w:rsidP="00E23A47">
            <w:pPr>
              <w:rPr>
                <w:rFonts w:ascii="Times New Roman" w:eastAsia="宋体" w:hAnsi="Times New Roman" w:cs="Times New Roman"/>
                <w:bCs/>
                <w:sz w:val="20"/>
                <w:szCs w:val="20"/>
              </w:rPr>
            </w:pPr>
            <w:r w:rsidRPr="00E23A47">
              <w:rPr>
                <w:rFonts w:ascii="Times New Roman" w:eastAsia="宋体" w:hAnsi="Times New Roman" w:cs="Times New Roman"/>
                <w:bCs/>
                <w:sz w:val="20"/>
                <w:szCs w:val="20"/>
              </w:rPr>
              <w:t>Agreement:</w:t>
            </w:r>
          </w:p>
          <w:p w14:paraId="39F1E9C1" w14:textId="77777777" w:rsidR="00CA3265" w:rsidRPr="00E23A47" w:rsidRDefault="00CA3265" w:rsidP="00E23A47">
            <w:pPr>
              <w:rPr>
                <w:rFonts w:ascii="Times New Roman" w:eastAsia="宋体" w:hAnsi="Times New Roman" w:cs="Times New Roman"/>
                <w:bCs/>
                <w:sz w:val="20"/>
                <w:szCs w:val="20"/>
              </w:rPr>
            </w:pPr>
            <w:r w:rsidRPr="00E23A47">
              <w:rPr>
                <w:rFonts w:ascii="Times New Roman" w:eastAsia="宋体" w:hAnsi="Times New Roman" w:cs="Times New Roman"/>
                <w:bCs/>
                <w:sz w:val="20"/>
                <w:szCs w:val="20"/>
              </w:rPr>
              <w:t>Protocol options between UE and LMF for hybrid PC5+Uu positioning and PC5-only positioning in-coverage are studied and RAN2 will down-select during normative work.</w:t>
            </w:r>
          </w:p>
          <w:p w14:paraId="10A167F5" w14:textId="77777777" w:rsidR="00CA3265" w:rsidRPr="00E23A47" w:rsidRDefault="00CA3265" w:rsidP="00E23A47">
            <w:pPr>
              <w:rPr>
                <w:rFonts w:ascii="Times New Roman" w:eastAsia="宋体" w:hAnsi="Times New Roman" w:cs="Times New Roman"/>
                <w:bCs/>
                <w:sz w:val="20"/>
                <w:szCs w:val="20"/>
              </w:rPr>
            </w:pPr>
            <w:r w:rsidRPr="00E23A47">
              <w:rPr>
                <w:rFonts w:ascii="Times New Roman" w:eastAsia="宋体" w:hAnsi="Times New Roman" w:cs="Times New Roman"/>
                <w:bCs/>
                <w:sz w:val="20"/>
                <w:szCs w:val="20"/>
              </w:rPr>
              <w:t>1.</w:t>
            </w:r>
            <w:r w:rsidRPr="00E23A47">
              <w:rPr>
                <w:rFonts w:ascii="Times New Roman" w:eastAsia="宋体" w:hAnsi="Times New Roman" w:cs="Times New Roman"/>
                <w:bCs/>
                <w:sz w:val="20"/>
                <w:szCs w:val="20"/>
              </w:rPr>
              <w:tab/>
              <w:t>Extension of LPP, whereby new signaling shall be defined to support hybrid Uu and PC5 based positioning, i.e. extend the existing LPP to support sidelink based positioning between UE and LMF</w:t>
            </w:r>
          </w:p>
          <w:p w14:paraId="1B1DE97D" w14:textId="77777777" w:rsidR="00CA3265" w:rsidRPr="00E23A47" w:rsidRDefault="00CA3265" w:rsidP="00E23A47">
            <w:pPr>
              <w:rPr>
                <w:rFonts w:ascii="Times New Roman" w:eastAsia="宋体" w:hAnsi="Times New Roman" w:cs="Times New Roman"/>
                <w:bCs/>
                <w:sz w:val="20"/>
                <w:szCs w:val="20"/>
              </w:rPr>
            </w:pPr>
            <w:r w:rsidRPr="00E23A47">
              <w:rPr>
                <w:rFonts w:ascii="Times New Roman" w:eastAsia="宋体" w:hAnsi="Times New Roman" w:cs="Times New Roman"/>
                <w:bCs/>
                <w:sz w:val="20"/>
                <w:szCs w:val="20"/>
              </w:rPr>
              <w:t>2.</w:t>
            </w:r>
            <w:r w:rsidRPr="00E23A47">
              <w:rPr>
                <w:rFonts w:ascii="Times New Roman" w:eastAsia="宋体" w:hAnsi="Times New Roman" w:cs="Times New Roman"/>
                <w:bCs/>
                <w:sz w:val="20"/>
                <w:szCs w:val="20"/>
              </w:rPr>
              <w:tab/>
              <w:t>Enhancement of LPP whereby SLPP/RSPP signaling can be transported within LPP transparently, i.e. use the newly defined SLPP/RSPP to support sidelink based positioning and use the existing LPP to support Uu based positioning; and the SLPP/RSPP is carried as a container in LPP</w:t>
            </w:r>
          </w:p>
          <w:p w14:paraId="65931ED3" w14:textId="77777777" w:rsidR="00CA3265" w:rsidRPr="00E23A47" w:rsidRDefault="00CA3265" w:rsidP="00E23A47">
            <w:pPr>
              <w:rPr>
                <w:rFonts w:ascii="Times New Roman" w:eastAsia="宋体" w:hAnsi="Times New Roman" w:cs="Times New Roman"/>
                <w:bCs/>
                <w:sz w:val="20"/>
                <w:szCs w:val="20"/>
              </w:rPr>
            </w:pPr>
            <w:r w:rsidRPr="00E23A47">
              <w:rPr>
                <w:rFonts w:ascii="Times New Roman" w:eastAsia="宋体" w:hAnsi="Times New Roman" w:cs="Times New Roman"/>
                <w:bCs/>
                <w:sz w:val="20"/>
                <w:szCs w:val="20"/>
              </w:rPr>
              <w:t>3.</w:t>
            </w:r>
            <w:r w:rsidRPr="00E23A47">
              <w:rPr>
                <w:rFonts w:ascii="Times New Roman" w:eastAsia="宋体" w:hAnsi="Times New Roman" w:cs="Times New Roman"/>
                <w:bCs/>
                <w:sz w:val="20"/>
                <w:szCs w:val="20"/>
              </w:rPr>
              <w:tab/>
              <w:t>Use of SLPP/RSPP between the UE and the LMF</w:t>
            </w:r>
          </w:p>
        </w:tc>
      </w:tr>
    </w:tbl>
    <w:p w14:paraId="55832524" w14:textId="77777777" w:rsidR="00CA3265" w:rsidRPr="00E23A47" w:rsidRDefault="00CA3265" w:rsidP="00E23A47">
      <w:pPr>
        <w:rPr>
          <w:rFonts w:ascii="Times New Roman" w:eastAsia="宋体" w:hAnsi="Times New Roman" w:cs="Times New Roman"/>
          <w:bCs/>
          <w:sz w:val="20"/>
          <w:szCs w:val="20"/>
        </w:rPr>
      </w:pPr>
      <w:r w:rsidRPr="00E23A47">
        <w:rPr>
          <w:rFonts w:ascii="Times New Roman" w:eastAsia="宋体" w:hAnsi="Times New Roman" w:cs="Times New Roman" w:hint="eastAsia"/>
          <w:bCs/>
          <w:sz w:val="20"/>
          <w:szCs w:val="20"/>
        </w:rPr>
        <w:t xml:space="preserve">Since RAN2 has agreed to discuss and </w:t>
      </w:r>
      <w:r w:rsidRPr="00E23A47">
        <w:rPr>
          <w:rFonts w:ascii="Times New Roman" w:eastAsia="宋体" w:hAnsi="Times New Roman" w:cs="Times New Roman"/>
          <w:bCs/>
          <w:sz w:val="20"/>
          <w:szCs w:val="20"/>
        </w:rPr>
        <w:t>down-select the protocol used between UE and LMF during normative work</w:t>
      </w:r>
      <w:r w:rsidRPr="00E23A47">
        <w:rPr>
          <w:rFonts w:ascii="Times New Roman" w:eastAsia="宋体" w:hAnsi="Times New Roman" w:cs="Times New Roman" w:hint="eastAsia"/>
          <w:bCs/>
          <w:sz w:val="20"/>
          <w:szCs w:val="20"/>
        </w:rPr>
        <w:t>,</w:t>
      </w:r>
      <w:r w:rsidRPr="00E23A47">
        <w:rPr>
          <w:rFonts w:ascii="Times New Roman" w:eastAsia="宋体" w:hAnsi="Times New Roman" w:cs="Times New Roman"/>
          <w:bCs/>
          <w:sz w:val="20"/>
          <w:szCs w:val="20"/>
        </w:rPr>
        <w:t xml:space="preserve"> </w:t>
      </w:r>
      <w:r w:rsidRPr="00E23A47">
        <w:rPr>
          <w:rFonts w:ascii="Times New Roman" w:eastAsia="宋体" w:hAnsi="Times New Roman" w:cs="Times New Roman" w:hint="eastAsia"/>
          <w:bCs/>
          <w:sz w:val="20"/>
          <w:szCs w:val="20"/>
        </w:rPr>
        <w:t xml:space="preserve">RAN2 can reply it to SA2. </w:t>
      </w:r>
    </w:p>
    <w:tbl>
      <w:tblPr>
        <w:tblStyle w:val="a9"/>
        <w:tblW w:w="0" w:type="auto"/>
        <w:tblLook w:val="04A0" w:firstRow="1" w:lastRow="0" w:firstColumn="1" w:lastColumn="0" w:noHBand="0" w:noVBand="1"/>
      </w:tblPr>
      <w:tblGrid>
        <w:gridCol w:w="1143"/>
        <w:gridCol w:w="3613"/>
        <w:gridCol w:w="3766"/>
      </w:tblGrid>
      <w:tr w:rsidR="00CA3265" w:rsidRPr="002F1057" w14:paraId="021CFFF8" w14:textId="77777777" w:rsidTr="0050125B">
        <w:tc>
          <w:tcPr>
            <w:tcW w:w="1242" w:type="dxa"/>
          </w:tcPr>
          <w:p w14:paraId="2334B4A4" w14:textId="77777777" w:rsidR="00CA3265" w:rsidRPr="002F1057" w:rsidRDefault="00CA3265" w:rsidP="00E23A47">
            <w:pPr>
              <w:rPr>
                <w:rFonts w:ascii="Times New Roman" w:eastAsia="宋体" w:hAnsi="Times New Roman" w:cs="Times New Roman"/>
                <w:b/>
                <w:bCs/>
                <w:sz w:val="20"/>
                <w:szCs w:val="20"/>
              </w:rPr>
            </w:pPr>
          </w:p>
        </w:tc>
        <w:tc>
          <w:tcPr>
            <w:tcW w:w="4253" w:type="dxa"/>
          </w:tcPr>
          <w:p w14:paraId="3802B3E5" w14:textId="77777777" w:rsidR="00CA3265" w:rsidRPr="002F1057" w:rsidRDefault="00CA3265" w:rsidP="00E23A47">
            <w:pPr>
              <w:rPr>
                <w:rFonts w:ascii="Times New Roman" w:eastAsia="宋体" w:hAnsi="Times New Roman" w:cs="Times New Roman"/>
                <w:b/>
                <w:bCs/>
                <w:sz w:val="20"/>
                <w:szCs w:val="20"/>
              </w:rPr>
            </w:pPr>
            <w:r w:rsidRPr="002F1057">
              <w:rPr>
                <w:rFonts w:ascii="Times New Roman" w:eastAsia="宋体" w:hAnsi="Times New Roman" w:cs="Times New Roman" w:hint="eastAsia"/>
                <w:b/>
                <w:bCs/>
                <w:sz w:val="20"/>
                <w:szCs w:val="20"/>
              </w:rPr>
              <w:t>Pros</w:t>
            </w:r>
          </w:p>
        </w:tc>
        <w:tc>
          <w:tcPr>
            <w:tcW w:w="4467" w:type="dxa"/>
          </w:tcPr>
          <w:p w14:paraId="5ABC3A7F" w14:textId="77777777" w:rsidR="00CA3265" w:rsidRPr="002F1057" w:rsidRDefault="00CA3265" w:rsidP="00E23A47">
            <w:pPr>
              <w:rPr>
                <w:rFonts w:ascii="Times New Roman" w:eastAsia="宋体" w:hAnsi="Times New Roman" w:cs="Times New Roman"/>
                <w:b/>
                <w:bCs/>
                <w:sz w:val="20"/>
                <w:szCs w:val="20"/>
              </w:rPr>
            </w:pPr>
            <w:r w:rsidRPr="002F1057">
              <w:rPr>
                <w:rFonts w:ascii="Times New Roman" w:eastAsia="宋体" w:hAnsi="Times New Roman" w:cs="Times New Roman" w:hint="eastAsia"/>
                <w:b/>
                <w:bCs/>
                <w:sz w:val="20"/>
                <w:szCs w:val="20"/>
              </w:rPr>
              <w:t>Cons</w:t>
            </w:r>
          </w:p>
        </w:tc>
      </w:tr>
      <w:tr w:rsidR="00CA3265" w:rsidRPr="00E23A47" w14:paraId="145A2723" w14:textId="77777777" w:rsidTr="0050125B">
        <w:tc>
          <w:tcPr>
            <w:tcW w:w="1242" w:type="dxa"/>
          </w:tcPr>
          <w:p w14:paraId="2D947ACD" w14:textId="77777777" w:rsidR="00CA3265" w:rsidRPr="00E23A47" w:rsidRDefault="00CA3265" w:rsidP="00E23A47">
            <w:pPr>
              <w:rPr>
                <w:rFonts w:ascii="Times New Roman" w:eastAsia="宋体" w:hAnsi="Times New Roman" w:cs="Times New Roman"/>
                <w:bCs/>
                <w:sz w:val="20"/>
                <w:szCs w:val="20"/>
              </w:rPr>
            </w:pPr>
            <w:r w:rsidRPr="00E23A47">
              <w:rPr>
                <w:rFonts w:ascii="Times New Roman" w:eastAsia="宋体" w:hAnsi="Times New Roman" w:cs="Times New Roman"/>
                <w:bCs/>
                <w:sz w:val="20"/>
                <w:szCs w:val="20"/>
              </w:rPr>
              <w:t>O</w:t>
            </w:r>
            <w:r w:rsidRPr="00E23A47">
              <w:rPr>
                <w:rFonts w:ascii="Times New Roman" w:eastAsia="宋体" w:hAnsi="Times New Roman" w:cs="Times New Roman" w:hint="eastAsia"/>
                <w:bCs/>
                <w:sz w:val="20"/>
                <w:szCs w:val="20"/>
              </w:rPr>
              <w:t>ption 1</w:t>
            </w:r>
          </w:p>
        </w:tc>
        <w:tc>
          <w:tcPr>
            <w:tcW w:w="4253" w:type="dxa"/>
          </w:tcPr>
          <w:p w14:paraId="3437DCAC" w14:textId="77777777" w:rsidR="00CA3265" w:rsidRPr="00E23A47" w:rsidRDefault="00CA3265" w:rsidP="00E23A47">
            <w:pPr>
              <w:rPr>
                <w:rFonts w:ascii="Times New Roman" w:eastAsia="宋体" w:hAnsi="Times New Roman" w:cs="Times New Roman"/>
                <w:bCs/>
                <w:sz w:val="20"/>
                <w:szCs w:val="20"/>
              </w:rPr>
            </w:pPr>
            <w:r w:rsidRPr="00E23A47">
              <w:rPr>
                <w:rFonts w:ascii="Times New Roman" w:eastAsia="宋体" w:hAnsi="Times New Roman" w:cs="Times New Roman" w:hint="eastAsia"/>
                <w:bCs/>
                <w:sz w:val="20"/>
                <w:szCs w:val="20"/>
              </w:rPr>
              <w:t>LMF needs to support LPP only.</w:t>
            </w:r>
          </w:p>
        </w:tc>
        <w:tc>
          <w:tcPr>
            <w:tcW w:w="4467" w:type="dxa"/>
          </w:tcPr>
          <w:p w14:paraId="5E1986ED" w14:textId="77777777" w:rsidR="00CA3265" w:rsidRPr="00E23A47" w:rsidRDefault="00CA3265" w:rsidP="00E23A47">
            <w:pPr>
              <w:rPr>
                <w:rFonts w:ascii="Times New Roman" w:eastAsia="宋体" w:hAnsi="Times New Roman" w:cs="Times New Roman"/>
                <w:bCs/>
                <w:sz w:val="20"/>
                <w:szCs w:val="20"/>
              </w:rPr>
            </w:pPr>
            <w:r w:rsidRPr="00E23A47">
              <w:rPr>
                <w:rFonts w:ascii="Times New Roman" w:eastAsia="宋体" w:hAnsi="Times New Roman" w:cs="Times New Roman" w:hint="eastAsia"/>
                <w:bCs/>
                <w:sz w:val="20"/>
                <w:szCs w:val="20"/>
              </w:rPr>
              <w:t>D</w:t>
            </w:r>
            <w:r w:rsidRPr="00E23A47">
              <w:rPr>
                <w:rFonts w:ascii="Times New Roman" w:eastAsia="宋体" w:hAnsi="Times New Roman" w:cs="Times New Roman"/>
                <w:bCs/>
                <w:sz w:val="20"/>
                <w:szCs w:val="20"/>
              </w:rPr>
              <w:t>uplicated signaling</w:t>
            </w:r>
            <w:r w:rsidRPr="00E23A47">
              <w:rPr>
                <w:rFonts w:ascii="Times New Roman" w:eastAsia="宋体" w:hAnsi="Times New Roman" w:cs="Times New Roman" w:hint="eastAsia"/>
                <w:bCs/>
                <w:sz w:val="20"/>
                <w:szCs w:val="20"/>
              </w:rPr>
              <w:t xml:space="preserve"> in LPP and SLPP.</w:t>
            </w:r>
          </w:p>
        </w:tc>
      </w:tr>
      <w:tr w:rsidR="00CA3265" w:rsidRPr="00E23A47" w14:paraId="54B70094" w14:textId="77777777" w:rsidTr="0050125B">
        <w:tc>
          <w:tcPr>
            <w:tcW w:w="1242" w:type="dxa"/>
          </w:tcPr>
          <w:p w14:paraId="619C38EA" w14:textId="77777777" w:rsidR="00CA3265" w:rsidRPr="00E23A47" w:rsidRDefault="00CA3265" w:rsidP="00E23A47">
            <w:pPr>
              <w:rPr>
                <w:rFonts w:ascii="Times New Roman" w:eastAsia="宋体" w:hAnsi="Times New Roman" w:cs="Times New Roman"/>
                <w:bCs/>
                <w:sz w:val="20"/>
                <w:szCs w:val="20"/>
              </w:rPr>
            </w:pPr>
            <w:r w:rsidRPr="00E23A47">
              <w:rPr>
                <w:rFonts w:ascii="Times New Roman" w:eastAsia="宋体" w:hAnsi="Times New Roman" w:cs="Times New Roman"/>
                <w:bCs/>
                <w:sz w:val="20"/>
                <w:szCs w:val="20"/>
              </w:rPr>
              <w:t>O</w:t>
            </w:r>
            <w:r w:rsidRPr="00E23A47">
              <w:rPr>
                <w:rFonts w:ascii="Times New Roman" w:eastAsia="宋体" w:hAnsi="Times New Roman" w:cs="Times New Roman" w:hint="eastAsia"/>
                <w:bCs/>
                <w:sz w:val="20"/>
                <w:szCs w:val="20"/>
              </w:rPr>
              <w:t>ption 2</w:t>
            </w:r>
          </w:p>
        </w:tc>
        <w:tc>
          <w:tcPr>
            <w:tcW w:w="4253" w:type="dxa"/>
          </w:tcPr>
          <w:p w14:paraId="4140429F" w14:textId="77777777" w:rsidR="00CA3265" w:rsidRPr="00E23A47" w:rsidRDefault="00CA3265" w:rsidP="00E23A47">
            <w:pPr>
              <w:rPr>
                <w:rFonts w:ascii="Times New Roman" w:eastAsia="宋体" w:hAnsi="Times New Roman" w:cs="Times New Roman"/>
                <w:bCs/>
                <w:sz w:val="20"/>
                <w:szCs w:val="20"/>
              </w:rPr>
            </w:pPr>
            <w:r w:rsidRPr="00E23A47">
              <w:rPr>
                <w:rFonts w:ascii="Times New Roman" w:eastAsia="宋体" w:hAnsi="Times New Roman" w:cs="Times New Roman" w:hint="eastAsia"/>
                <w:bCs/>
                <w:sz w:val="20"/>
                <w:szCs w:val="20"/>
              </w:rPr>
              <w:t>LPP and SLPP</w:t>
            </w:r>
            <w:r w:rsidRPr="00E23A47">
              <w:rPr>
                <w:rFonts w:ascii="Times New Roman" w:eastAsia="宋体" w:hAnsi="Times New Roman" w:cs="Times New Roman"/>
                <w:bCs/>
                <w:sz w:val="20"/>
                <w:szCs w:val="20"/>
              </w:rPr>
              <w:t xml:space="preserve"> </w:t>
            </w:r>
            <w:r w:rsidRPr="00E23A47">
              <w:rPr>
                <w:rFonts w:ascii="Times New Roman" w:eastAsia="宋体" w:hAnsi="Times New Roman" w:cs="Times New Roman" w:hint="eastAsia"/>
                <w:bCs/>
                <w:sz w:val="20"/>
                <w:szCs w:val="20"/>
              </w:rPr>
              <w:t xml:space="preserve">are </w:t>
            </w:r>
            <w:r w:rsidRPr="00E23A47">
              <w:rPr>
                <w:rFonts w:ascii="Times New Roman" w:eastAsia="宋体" w:hAnsi="Times New Roman" w:cs="Times New Roman"/>
                <w:bCs/>
                <w:sz w:val="20"/>
                <w:szCs w:val="20"/>
              </w:rPr>
              <w:t>independent of each other</w:t>
            </w:r>
            <w:r w:rsidRPr="00E23A47">
              <w:rPr>
                <w:rFonts w:ascii="Times New Roman" w:eastAsia="宋体" w:hAnsi="Times New Roman" w:cs="Times New Roman" w:hint="eastAsia"/>
                <w:bCs/>
                <w:sz w:val="20"/>
                <w:szCs w:val="20"/>
              </w:rPr>
              <w:t>.</w:t>
            </w:r>
          </w:p>
        </w:tc>
        <w:tc>
          <w:tcPr>
            <w:tcW w:w="4467" w:type="dxa"/>
          </w:tcPr>
          <w:p w14:paraId="5948B0E4" w14:textId="77777777" w:rsidR="00CA3265" w:rsidRPr="00E23A47" w:rsidRDefault="00CA3265" w:rsidP="00E23A47">
            <w:pPr>
              <w:rPr>
                <w:rFonts w:ascii="Times New Roman" w:eastAsia="宋体" w:hAnsi="Times New Roman" w:cs="Times New Roman"/>
                <w:bCs/>
                <w:sz w:val="20"/>
                <w:szCs w:val="20"/>
              </w:rPr>
            </w:pPr>
            <w:r w:rsidRPr="00E23A47">
              <w:rPr>
                <w:rFonts w:ascii="Times New Roman" w:eastAsia="宋体" w:hAnsi="Times New Roman" w:cs="Times New Roman" w:hint="eastAsia"/>
                <w:bCs/>
                <w:sz w:val="20"/>
                <w:szCs w:val="20"/>
              </w:rPr>
              <w:t>Both UE and LMF need to support both LPP and SLPP.</w:t>
            </w:r>
          </w:p>
        </w:tc>
      </w:tr>
      <w:tr w:rsidR="00CA3265" w:rsidRPr="00E23A47" w14:paraId="76E89EF8" w14:textId="77777777" w:rsidTr="0050125B">
        <w:tc>
          <w:tcPr>
            <w:tcW w:w="1242" w:type="dxa"/>
          </w:tcPr>
          <w:p w14:paraId="0B9E213C" w14:textId="77777777" w:rsidR="00CA3265" w:rsidRPr="00E23A47" w:rsidRDefault="00CA3265" w:rsidP="00E23A47">
            <w:pPr>
              <w:rPr>
                <w:rFonts w:ascii="Times New Roman" w:eastAsia="宋体" w:hAnsi="Times New Roman" w:cs="Times New Roman"/>
                <w:bCs/>
                <w:sz w:val="20"/>
                <w:szCs w:val="20"/>
              </w:rPr>
            </w:pPr>
            <w:r w:rsidRPr="00E23A47">
              <w:rPr>
                <w:rFonts w:ascii="Times New Roman" w:eastAsia="宋体" w:hAnsi="Times New Roman" w:cs="Times New Roman"/>
                <w:bCs/>
                <w:sz w:val="20"/>
                <w:szCs w:val="20"/>
              </w:rPr>
              <w:t>O</w:t>
            </w:r>
            <w:r w:rsidRPr="00E23A47">
              <w:rPr>
                <w:rFonts w:ascii="Times New Roman" w:eastAsia="宋体" w:hAnsi="Times New Roman" w:cs="Times New Roman" w:hint="eastAsia"/>
                <w:bCs/>
                <w:sz w:val="20"/>
                <w:szCs w:val="20"/>
              </w:rPr>
              <w:t>ption 3</w:t>
            </w:r>
          </w:p>
        </w:tc>
        <w:tc>
          <w:tcPr>
            <w:tcW w:w="4253" w:type="dxa"/>
          </w:tcPr>
          <w:p w14:paraId="4C6DAAC0" w14:textId="77777777" w:rsidR="00CA3265" w:rsidRPr="00E23A47" w:rsidRDefault="00CA3265" w:rsidP="00E23A47">
            <w:pPr>
              <w:rPr>
                <w:rFonts w:ascii="Times New Roman" w:eastAsia="宋体" w:hAnsi="Times New Roman" w:cs="Times New Roman"/>
                <w:bCs/>
                <w:sz w:val="20"/>
                <w:szCs w:val="20"/>
              </w:rPr>
            </w:pPr>
            <w:r w:rsidRPr="00E23A47">
              <w:rPr>
                <w:rFonts w:ascii="Times New Roman" w:eastAsia="宋体" w:hAnsi="Times New Roman" w:cs="Times New Roman" w:hint="eastAsia"/>
                <w:bCs/>
                <w:sz w:val="20"/>
                <w:szCs w:val="20"/>
              </w:rPr>
              <w:t>UE needs to support SLPP only. LPP and SLPP</w:t>
            </w:r>
            <w:r w:rsidRPr="00E23A47">
              <w:rPr>
                <w:rFonts w:ascii="Times New Roman" w:eastAsia="宋体" w:hAnsi="Times New Roman" w:cs="Times New Roman"/>
                <w:bCs/>
                <w:sz w:val="20"/>
                <w:szCs w:val="20"/>
              </w:rPr>
              <w:t xml:space="preserve"> </w:t>
            </w:r>
            <w:r w:rsidRPr="00E23A47">
              <w:rPr>
                <w:rFonts w:ascii="Times New Roman" w:eastAsia="宋体" w:hAnsi="Times New Roman" w:cs="Times New Roman" w:hint="eastAsia"/>
                <w:bCs/>
                <w:sz w:val="20"/>
                <w:szCs w:val="20"/>
              </w:rPr>
              <w:t xml:space="preserve">are </w:t>
            </w:r>
            <w:r w:rsidRPr="00E23A47">
              <w:rPr>
                <w:rFonts w:ascii="Times New Roman" w:eastAsia="宋体" w:hAnsi="Times New Roman" w:cs="Times New Roman"/>
                <w:bCs/>
                <w:sz w:val="20"/>
                <w:szCs w:val="20"/>
              </w:rPr>
              <w:t>independent of each other</w:t>
            </w:r>
            <w:r w:rsidRPr="00E23A47">
              <w:rPr>
                <w:rFonts w:ascii="Times New Roman" w:eastAsia="宋体" w:hAnsi="Times New Roman" w:cs="Times New Roman" w:hint="eastAsia"/>
                <w:bCs/>
                <w:sz w:val="20"/>
                <w:szCs w:val="20"/>
              </w:rPr>
              <w:t>.</w:t>
            </w:r>
          </w:p>
        </w:tc>
        <w:tc>
          <w:tcPr>
            <w:tcW w:w="4467" w:type="dxa"/>
          </w:tcPr>
          <w:p w14:paraId="263C6B2F" w14:textId="77777777" w:rsidR="00CA3265" w:rsidRPr="00E23A47" w:rsidRDefault="00CA3265" w:rsidP="00E23A47">
            <w:pPr>
              <w:rPr>
                <w:rFonts w:ascii="Times New Roman" w:eastAsia="宋体" w:hAnsi="Times New Roman" w:cs="Times New Roman"/>
                <w:bCs/>
                <w:sz w:val="20"/>
                <w:szCs w:val="20"/>
              </w:rPr>
            </w:pPr>
            <w:r w:rsidRPr="00E23A47">
              <w:rPr>
                <w:rFonts w:ascii="Times New Roman" w:eastAsia="宋体" w:hAnsi="Times New Roman" w:cs="Times New Roman" w:hint="eastAsia"/>
                <w:bCs/>
                <w:sz w:val="20"/>
                <w:szCs w:val="20"/>
              </w:rPr>
              <w:t xml:space="preserve">LMF needs to support both LPP and SLPP. Both LPP and SLPP messages may be needed between UE and LMF for a </w:t>
            </w:r>
            <w:r w:rsidRPr="00E23A47">
              <w:rPr>
                <w:rFonts w:ascii="Times New Roman" w:eastAsia="宋体" w:hAnsi="Times New Roman" w:cs="Times New Roman"/>
                <w:bCs/>
                <w:sz w:val="20"/>
                <w:szCs w:val="20"/>
              </w:rPr>
              <w:t>hybrid PC5+Uu positioning</w:t>
            </w:r>
            <w:r w:rsidRPr="00E23A47">
              <w:rPr>
                <w:rFonts w:ascii="Times New Roman" w:eastAsia="宋体" w:hAnsi="Times New Roman" w:cs="Times New Roman" w:hint="eastAsia"/>
                <w:bCs/>
                <w:sz w:val="20"/>
                <w:szCs w:val="20"/>
              </w:rPr>
              <w:t xml:space="preserve"> session. Two different </w:t>
            </w:r>
            <w:r w:rsidRPr="00E23A47">
              <w:rPr>
                <w:rFonts w:ascii="Times New Roman" w:eastAsia="宋体" w:hAnsi="Times New Roman" w:cs="Times New Roman"/>
                <w:bCs/>
                <w:sz w:val="20"/>
                <w:szCs w:val="20"/>
              </w:rPr>
              <w:t>protocols</w:t>
            </w:r>
            <w:r w:rsidRPr="00E23A47">
              <w:rPr>
                <w:rFonts w:ascii="Times New Roman" w:eastAsia="宋体" w:hAnsi="Times New Roman" w:cs="Times New Roman" w:hint="eastAsia"/>
                <w:bCs/>
                <w:sz w:val="20"/>
                <w:szCs w:val="20"/>
              </w:rPr>
              <w:t xml:space="preserve"> are used between the same two entities is </w:t>
            </w:r>
            <w:r w:rsidRPr="00E23A47">
              <w:rPr>
                <w:rFonts w:ascii="Times New Roman" w:eastAsia="宋体" w:hAnsi="Times New Roman" w:cs="Times New Roman"/>
                <w:bCs/>
                <w:sz w:val="20"/>
                <w:szCs w:val="20"/>
              </w:rPr>
              <w:t>irregular</w:t>
            </w:r>
            <w:r w:rsidRPr="00E23A47">
              <w:rPr>
                <w:rFonts w:ascii="Times New Roman" w:eastAsia="宋体" w:hAnsi="Times New Roman" w:cs="Times New Roman" w:hint="eastAsia"/>
                <w:bCs/>
                <w:sz w:val="20"/>
                <w:szCs w:val="20"/>
              </w:rPr>
              <w:t xml:space="preserve"> </w:t>
            </w:r>
            <w:r w:rsidRPr="00E23A47">
              <w:rPr>
                <w:rFonts w:ascii="Times New Roman" w:eastAsia="宋体" w:hAnsi="Times New Roman" w:cs="Times New Roman"/>
                <w:bCs/>
                <w:sz w:val="20"/>
                <w:szCs w:val="20"/>
              </w:rPr>
              <w:t>behavior</w:t>
            </w:r>
            <w:r w:rsidRPr="00E23A47">
              <w:rPr>
                <w:rFonts w:ascii="Times New Roman" w:eastAsia="宋体" w:hAnsi="Times New Roman" w:cs="Times New Roman" w:hint="eastAsia"/>
                <w:bCs/>
                <w:sz w:val="20"/>
                <w:szCs w:val="20"/>
              </w:rPr>
              <w:t>.</w:t>
            </w:r>
          </w:p>
        </w:tc>
      </w:tr>
    </w:tbl>
    <w:p w14:paraId="55279970" w14:textId="44CF54D6" w:rsidR="00CA3265" w:rsidRDefault="00025F5E" w:rsidP="00E23A47">
      <w:pPr>
        <w:rPr>
          <w:rFonts w:ascii="Times New Roman" w:eastAsia="宋体" w:hAnsi="Times New Roman" w:cs="Times New Roman"/>
          <w:bCs/>
          <w:sz w:val="20"/>
          <w:szCs w:val="20"/>
        </w:rPr>
      </w:pPr>
      <w:r>
        <w:rPr>
          <w:rFonts w:ascii="Times New Roman" w:eastAsia="宋体" w:hAnsi="Times New Roman" w:cs="Times New Roman" w:hint="eastAsia"/>
          <w:bCs/>
          <w:sz w:val="20"/>
          <w:szCs w:val="20"/>
        </w:rPr>
        <w:t xml:space="preserve">In RAN2#121 meeting, most companies intended to exclude </w:t>
      </w:r>
      <w:r w:rsidRPr="00025F5E">
        <w:rPr>
          <w:rFonts w:ascii="Times New Roman" w:eastAsia="宋体" w:hAnsi="Times New Roman" w:cs="Times New Roman"/>
          <w:bCs/>
          <w:sz w:val="20"/>
          <w:szCs w:val="20"/>
        </w:rPr>
        <w:t>the extension of LPP</w:t>
      </w:r>
      <w:r>
        <w:rPr>
          <w:rFonts w:ascii="Times New Roman" w:eastAsia="宋体" w:hAnsi="Times New Roman" w:cs="Times New Roman" w:hint="eastAsia"/>
          <w:bCs/>
          <w:sz w:val="20"/>
          <w:szCs w:val="20"/>
        </w:rPr>
        <w:t xml:space="preserve"> (option 1). </w:t>
      </w:r>
    </w:p>
    <w:p w14:paraId="3A95F2F7" w14:textId="3FEE2339" w:rsidR="00911A30" w:rsidRPr="00E23A47" w:rsidRDefault="00911A30" w:rsidP="00E23A47">
      <w:pPr>
        <w:rPr>
          <w:rFonts w:ascii="Times New Roman" w:eastAsia="宋体" w:hAnsi="Times New Roman" w:cs="Times New Roman"/>
          <w:bCs/>
          <w:sz w:val="20"/>
          <w:szCs w:val="20"/>
        </w:rPr>
      </w:pPr>
      <w:r w:rsidRPr="00911A30">
        <w:rPr>
          <w:rFonts w:ascii="Times New Roman" w:eastAsia="宋体" w:hAnsi="Times New Roman" w:cs="Times New Roman" w:hint="eastAsia"/>
          <w:b/>
          <w:bCs/>
          <w:sz w:val="20"/>
          <w:szCs w:val="20"/>
        </w:rPr>
        <w:t>Proposal 2</w:t>
      </w:r>
      <w:r w:rsidRPr="00911A30">
        <w:rPr>
          <w:rFonts w:ascii="Times New Roman" w:eastAsia="宋体" w:hAnsi="Times New Roman" w:cs="Times New Roman" w:hint="eastAsia"/>
          <w:b/>
          <w:bCs/>
          <w:sz w:val="20"/>
          <w:szCs w:val="20"/>
        </w:rPr>
        <w:t>：</w:t>
      </w:r>
      <w:r w:rsidR="00BF645C" w:rsidRPr="00BF645C">
        <w:rPr>
          <w:rFonts w:ascii="Times New Roman" w:eastAsia="宋体" w:hAnsi="Times New Roman" w:cs="Times New Roman"/>
          <w:b/>
          <w:bCs/>
          <w:sz w:val="20"/>
          <w:szCs w:val="20"/>
        </w:rPr>
        <w:t>Extension of LPP</w:t>
      </w:r>
      <w:r w:rsidR="00BF645C">
        <w:rPr>
          <w:rFonts w:ascii="Times New Roman" w:eastAsia="宋体" w:hAnsi="Times New Roman" w:cs="Times New Roman" w:hint="eastAsia"/>
          <w:b/>
          <w:bCs/>
          <w:sz w:val="20"/>
          <w:szCs w:val="20"/>
        </w:rPr>
        <w:t xml:space="preserve"> </w:t>
      </w:r>
      <w:r w:rsidR="00B90673">
        <w:rPr>
          <w:rFonts w:ascii="Times New Roman" w:eastAsia="宋体" w:hAnsi="Times New Roman" w:cs="Times New Roman" w:hint="eastAsia"/>
          <w:b/>
          <w:bCs/>
          <w:sz w:val="20"/>
          <w:szCs w:val="20"/>
        </w:rPr>
        <w:t>of</w:t>
      </w:r>
      <w:r w:rsidR="00BF645C">
        <w:rPr>
          <w:rFonts w:ascii="Times New Roman" w:eastAsia="宋体" w:hAnsi="Times New Roman" w:cs="Times New Roman" w:hint="eastAsia"/>
          <w:b/>
          <w:bCs/>
          <w:sz w:val="20"/>
          <w:szCs w:val="20"/>
        </w:rPr>
        <w:t xml:space="preserve"> p</w:t>
      </w:r>
      <w:r w:rsidR="00BF645C" w:rsidRPr="00BF645C">
        <w:rPr>
          <w:rFonts w:ascii="Times New Roman" w:eastAsia="宋体" w:hAnsi="Times New Roman" w:cs="Times New Roman"/>
          <w:b/>
          <w:bCs/>
          <w:sz w:val="20"/>
          <w:szCs w:val="20"/>
        </w:rPr>
        <w:t xml:space="preserve">rotocol </w:t>
      </w:r>
      <w:r w:rsidR="00BF645C">
        <w:rPr>
          <w:rFonts w:ascii="Times New Roman" w:eastAsia="宋体" w:hAnsi="Times New Roman" w:cs="Times New Roman" w:hint="eastAsia"/>
          <w:b/>
          <w:bCs/>
          <w:sz w:val="20"/>
          <w:szCs w:val="20"/>
        </w:rPr>
        <w:t>for SL positioning</w:t>
      </w:r>
      <w:r w:rsidR="00B90673">
        <w:rPr>
          <w:rFonts w:ascii="Times New Roman" w:eastAsia="宋体" w:hAnsi="Times New Roman" w:cs="Times New Roman" w:hint="eastAsia"/>
          <w:b/>
          <w:bCs/>
          <w:sz w:val="20"/>
          <w:szCs w:val="20"/>
        </w:rPr>
        <w:t xml:space="preserve"> </w:t>
      </w:r>
      <w:r w:rsidR="00B90673" w:rsidRPr="00BF645C">
        <w:rPr>
          <w:rFonts w:ascii="Times New Roman" w:eastAsia="宋体" w:hAnsi="Times New Roman" w:cs="Times New Roman"/>
          <w:b/>
          <w:bCs/>
          <w:sz w:val="20"/>
          <w:szCs w:val="20"/>
        </w:rPr>
        <w:t>between UE and LMF</w:t>
      </w:r>
      <w:r w:rsidR="00B90673">
        <w:rPr>
          <w:rFonts w:ascii="Times New Roman" w:eastAsia="宋体" w:hAnsi="Times New Roman" w:cs="Times New Roman" w:hint="eastAsia"/>
          <w:b/>
          <w:bCs/>
          <w:sz w:val="20"/>
          <w:szCs w:val="20"/>
        </w:rPr>
        <w:t xml:space="preserve"> is excluded</w:t>
      </w:r>
      <w:r w:rsidR="00BF645C">
        <w:rPr>
          <w:rFonts w:ascii="Times New Roman" w:eastAsia="宋体" w:hAnsi="Times New Roman" w:cs="Times New Roman" w:hint="eastAsia"/>
          <w:b/>
          <w:bCs/>
          <w:sz w:val="20"/>
          <w:szCs w:val="20"/>
        </w:rPr>
        <w:t>.</w:t>
      </w:r>
    </w:p>
    <w:p w14:paraId="7F91FBB5" w14:textId="2B6EBE52" w:rsidR="008E25BA" w:rsidRPr="008E25BA" w:rsidRDefault="008E25BA" w:rsidP="00CA3265">
      <w:pPr>
        <w:pStyle w:val="a0"/>
        <w:rPr>
          <w:rFonts w:ascii="Times New Roman" w:eastAsia="宋体" w:hAnsi="Times New Roman" w:cs="Times New Roman"/>
          <w:bCs/>
          <w:sz w:val="20"/>
          <w:szCs w:val="20"/>
        </w:rPr>
      </w:pPr>
      <w:r w:rsidRPr="008E25BA">
        <w:rPr>
          <w:rFonts w:ascii="Times New Roman" w:eastAsia="宋体" w:hAnsi="Times New Roman" w:cs="Times New Roman" w:hint="eastAsia"/>
          <w:bCs/>
          <w:sz w:val="20"/>
          <w:szCs w:val="20"/>
        </w:rPr>
        <w:t>Furthermore,</w:t>
      </w:r>
      <w:r>
        <w:rPr>
          <w:rFonts w:ascii="Times New Roman" w:eastAsia="宋体" w:hAnsi="Times New Roman" w:cs="Times New Roman" w:hint="eastAsia"/>
          <w:bCs/>
          <w:sz w:val="20"/>
          <w:szCs w:val="20"/>
        </w:rPr>
        <w:t xml:space="preserve"> the majority view prefers option 2. During on line discussion, </w:t>
      </w:r>
      <w:r w:rsidR="00C12C29">
        <w:rPr>
          <w:rFonts w:ascii="Times New Roman" w:eastAsia="宋体" w:hAnsi="Times New Roman" w:cs="Times New Roman" w:hint="eastAsia"/>
          <w:bCs/>
          <w:sz w:val="20"/>
          <w:szCs w:val="20"/>
        </w:rPr>
        <w:t>t</w:t>
      </w:r>
      <w:r>
        <w:rPr>
          <w:rFonts w:ascii="Times New Roman" w:eastAsia="宋体" w:hAnsi="Times New Roman" w:cs="Times New Roman" w:hint="eastAsia"/>
          <w:bCs/>
          <w:sz w:val="20"/>
          <w:szCs w:val="20"/>
        </w:rPr>
        <w:t>he majority</w:t>
      </w:r>
      <w:r w:rsidR="00C12C29">
        <w:rPr>
          <w:rFonts w:ascii="Times New Roman" w:eastAsia="宋体" w:hAnsi="Times New Roman" w:cs="Times New Roman"/>
          <w:bCs/>
          <w:sz w:val="20"/>
          <w:szCs w:val="20"/>
        </w:rPr>
        <w:t>’</w:t>
      </w:r>
      <w:r w:rsidR="00C12C29">
        <w:rPr>
          <w:rFonts w:ascii="Times New Roman" w:eastAsia="宋体" w:hAnsi="Times New Roman" w:cs="Times New Roman" w:hint="eastAsia"/>
          <w:bCs/>
          <w:sz w:val="20"/>
          <w:szCs w:val="20"/>
        </w:rPr>
        <w:t>s</w:t>
      </w:r>
      <w:r>
        <w:rPr>
          <w:rFonts w:ascii="Times New Roman" w:eastAsia="宋体" w:hAnsi="Times New Roman" w:cs="Times New Roman" w:hint="eastAsia"/>
          <w:bCs/>
          <w:sz w:val="20"/>
          <w:szCs w:val="20"/>
        </w:rPr>
        <w:t xml:space="preserve"> view was </w:t>
      </w:r>
      <w:r w:rsidR="00C12C29">
        <w:rPr>
          <w:rFonts w:ascii="Times New Roman" w:eastAsia="宋体" w:hAnsi="Times New Roman" w:cs="Times New Roman" w:hint="eastAsia"/>
          <w:bCs/>
          <w:sz w:val="20"/>
          <w:szCs w:val="20"/>
        </w:rPr>
        <w:t>no</w:t>
      </w:r>
      <w:r w:rsidRPr="008E25BA">
        <w:rPr>
          <w:rFonts w:ascii="Times New Roman" w:eastAsia="宋体" w:hAnsi="Times New Roman" w:cs="Times New Roman"/>
          <w:bCs/>
          <w:sz w:val="20"/>
          <w:szCs w:val="20"/>
        </w:rPr>
        <w:t xml:space="preserve"> need </w:t>
      </w:r>
      <w:r w:rsidR="00C12C29">
        <w:rPr>
          <w:rFonts w:ascii="Times New Roman" w:eastAsia="宋体" w:hAnsi="Times New Roman" w:cs="Times New Roman" w:hint="eastAsia"/>
          <w:bCs/>
          <w:sz w:val="20"/>
          <w:szCs w:val="20"/>
        </w:rPr>
        <w:t xml:space="preserve">to have </w:t>
      </w:r>
      <w:r w:rsidRPr="008E25BA">
        <w:rPr>
          <w:rFonts w:ascii="Times New Roman" w:eastAsia="宋体" w:hAnsi="Times New Roman" w:cs="Times New Roman"/>
          <w:bCs/>
          <w:sz w:val="20"/>
          <w:szCs w:val="20"/>
        </w:rPr>
        <w:t>different solutions for PC5-only and PC5+Uu</w:t>
      </w:r>
      <w:r>
        <w:rPr>
          <w:rFonts w:ascii="Times New Roman" w:eastAsia="宋体" w:hAnsi="Times New Roman" w:cs="Times New Roman" w:hint="eastAsia"/>
          <w:bCs/>
          <w:sz w:val="20"/>
          <w:szCs w:val="20"/>
        </w:rPr>
        <w:t xml:space="preserve">. And </w:t>
      </w:r>
      <w:r w:rsidR="006B2028" w:rsidRPr="006B2028">
        <w:rPr>
          <w:rFonts w:ascii="Times New Roman" w:eastAsia="宋体" w:hAnsi="Times New Roman" w:cs="Times New Roman"/>
          <w:bCs/>
          <w:sz w:val="20"/>
          <w:szCs w:val="20"/>
        </w:rPr>
        <w:t>container approach</w:t>
      </w:r>
      <w:r w:rsidR="006B2028">
        <w:rPr>
          <w:rFonts w:ascii="Times New Roman" w:eastAsia="宋体" w:hAnsi="Times New Roman" w:cs="Times New Roman" w:hint="eastAsia"/>
          <w:bCs/>
          <w:sz w:val="20"/>
          <w:szCs w:val="20"/>
        </w:rPr>
        <w:t xml:space="preserve"> can be used for both </w:t>
      </w:r>
      <w:r w:rsidR="006B2028" w:rsidRPr="008E25BA">
        <w:rPr>
          <w:rFonts w:ascii="Times New Roman" w:eastAsia="宋体" w:hAnsi="Times New Roman" w:cs="Times New Roman"/>
          <w:bCs/>
          <w:sz w:val="20"/>
          <w:szCs w:val="20"/>
        </w:rPr>
        <w:t>PC5-only and PC5+Uu</w:t>
      </w:r>
      <w:r w:rsidR="006B2028">
        <w:rPr>
          <w:rFonts w:ascii="Times New Roman" w:eastAsia="宋体" w:hAnsi="Times New Roman" w:cs="Times New Roman" w:hint="eastAsia"/>
          <w:bCs/>
          <w:sz w:val="20"/>
          <w:szCs w:val="20"/>
        </w:rPr>
        <w:t xml:space="preserve">. </w:t>
      </w:r>
    </w:p>
    <w:p w14:paraId="6B363593" w14:textId="000A467E" w:rsidR="00CA3265" w:rsidRDefault="00CA3265" w:rsidP="00CA3265">
      <w:pPr>
        <w:pStyle w:val="a0"/>
        <w:rPr>
          <w:rFonts w:ascii="Times New Roman" w:eastAsia="宋体" w:hAnsi="Times New Roman" w:cs="Times New Roman"/>
          <w:b/>
          <w:bCs/>
          <w:sz w:val="20"/>
          <w:szCs w:val="20"/>
        </w:rPr>
      </w:pPr>
      <w:r w:rsidRPr="00911A30">
        <w:rPr>
          <w:rFonts w:ascii="Times New Roman" w:eastAsia="宋体" w:hAnsi="Times New Roman" w:cs="Times New Roman" w:hint="eastAsia"/>
          <w:b/>
          <w:bCs/>
          <w:sz w:val="20"/>
          <w:szCs w:val="20"/>
        </w:rPr>
        <w:t xml:space="preserve">Proposal </w:t>
      </w:r>
      <w:r w:rsidR="00BF645C">
        <w:rPr>
          <w:rFonts w:ascii="Times New Roman" w:eastAsia="宋体" w:hAnsi="Times New Roman" w:cs="Times New Roman" w:hint="eastAsia"/>
          <w:b/>
          <w:bCs/>
          <w:sz w:val="20"/>
          <w:szCs w:val="20"/>
        </w:rPr>
        <w:t>3</w:t>
      </w:r>
      <w:r w:rsidRPr="00911A30">
        <w:rPr>
          <w:rFonts w:ascii="Times New Roman" w:eastAsia="宋体" w:hAnsi="Times New Roman" w:cs="Times New Roman" w:hint="eastAsia"/>
          <w:b/>
          <w:bCs/>
          <w:sz w:val="20"/>
          <w:szCs w:val="20"/>
        </w:rPr>
        <w:t>：</w:t>
      </w:r>
      <w:r w:rsidRPr="00911A30">
        <w:rPr>
          <w:rFonts w:ascii="Times New Roman" w:eastAsia="宋体" w:hAnsi="Times New Roman" w:cs="Times New Roman"/>
          <w:b/>
          <w:bCs/>
          <w:sz w:val="20"/>
          <w:szCs w:val="20"/>
        </w:rPr>
        <w:t xml:space="preserve">SLPP is carried as a container in LPP </w:t>
      </w:r>
      <w:r w:rsidRPr="00911A30">
        <w:rPr>
          <w:rFonts w:ascii="Times New Roman" w:eastAsia="宋体" w:hAnsi="Times New Roman" w:cs="Times New Roman" w:hint="eastAsia"/>
          <w:b/>
          <w:bCs/>
          <w:sz w:val="20"/>
          <w:szCs w:val="20"/>
        </w:rPr>
        <w:t>message</w:t>
      </w:r>
      <w:r w:rsidRPr="00911A30">
        <w:rPr>
          <w:rFonts w:ascii="Times New Roman" w:eastAsia="宋体" w:hAnsi="Times New Roman" w:cs="Times New Roman"/>
          <w:b/>
          <w:bCs/>
          <w:sz w:val="20"/>
          <w:szCs w:val="20"/>
        </w:rPr>
        <w:t xml:space="preserve"> between UE and LMF</w:t>
      </w:r>
      <w:r w:rsidRPr="00911A30">
        <w:rPr>
          <w:rFonts w:ascii="Times New Roman" w:eastAsia="宋体" w:hAnsi="Times New Roman" w:cs="Times New Roman" w:hint="eastAsia"/>
          <w:b/>
          <w:bCs/>
          <w:sz w:val="20"/>
          <w:szCs w:val="20"/>
        </w:rPr>
        <w:t>.</w:t>
      </w:r>
    </w:p>
    <w:p w14:paraId="3F7C2EDB" w14:textId="76565625" w:rsidR="006B2028" w:rsidRDefault="006B2028" w:rsidP="00CA3265">
      <w:pPr>
        <w:pStyle w:val="a0"/>
        <w:rPr>
          <w:rFonts w:ascii="Times New Roman" w:eastAsia="宋体" w:hAnsi="Times New Roman" w:cs="Times New Roman"/>
          <w:bCs/>
          <w:sz w:val="20"/>
          <w:szCs w:val="20"/>
        </w:rPr>
      </w:pPr>
      <w:r w:rsidRPr="006B2028">
        <w:rPr>
          <w:rFonts w:ascii="Times New Roman" w:eastAsia="宋体" w:hAnsi="Times New Roman" w:cs="Times New Roman" w:hint="eastAsia"/>
          <w:bCs/>
          <w:sz w:val="20"/>
          <w:szCs w:val="20"/>
        </w:rPr>
        <w:t xml:space="preserve">In addition, </w:t>
      </w:r>
      <w:r>
        <w:rPr>
          <w:rFonts w:ascii="Times New Roman" w:eastAsia="宋体" w:hAnsi="Times New Roman" w:cs="Times New Roman" w:hint="eastAsia"/>
          <w:bCs/>
          <w:sz w:val="20"/>
          <w:szCs w:val="20"/>
        </w:rPr>
        <w:t>it was proposed to</w:t>
      </w:r>
      <w:r w:rsidRPr="006B2028">
        <w:rPr>
          <w:rFonts w:ascii="Times New Roman" w:eastAsia="宋体" w:hAnsi="Times New Roman" w:cs="Times New Roman"/>
          <w:bCs/>
          <w:sz w:val="20"/>
          <w:szCs w:val="20"/>
        </w:rPr>
        <w:t xml:space="preserve"> discuss whether the same signaling option shall apply for the partial coverage scenario as in that for the in-coverage scenario.</w:t>
      </w:r>
      <w:r w:rsidR="001B1F80">
        <w:rPr>
          <w:rFonts w:ascii="Times New Roman" w:eastAsia="宋体" w:hAnsi="Times New Roman" w:cs="Times New Roman" w:hint="eastAsia"/>
          <w:bCs/>
          <w:sz w:val="20"/>
          <w:szCs w:val="20"/>
        </w:rPr>
        <w:t xml:space="preserve"> </w:t>
      </w:r>
      <w:r w:rsidR="001B1F80">
        <w:rPr>
          <w:rFonts w:ascii="Times New Roman" w:eastAsia="宋体" w:hAnsi="Times New Roman" w:cs="Times New Roman"/>
          <w:bCs/>
          <w:sz w:val="20"/>
          <w:szCs w:val="20"/>
        </w:rPr>
        <w:t>If</w:t>
      </w:r>
      <w:r w:rsidR="001B1F80">
        <w:rPr>
          <w:rFonts w:ascii="Times New Roman" w:eastAsia="宋体" w:hAnsi="Times New Roman" w:cs="Times New Roman" w:hint="eastAsia"/>
          <w:bCs/>
          <w:sz w:val="20"/>
          <w:szCs w:val="20"/>
        </w:rPr>
        <w:t xml:space="preserve"> </w:t>
      </w:r>
      <w:r w:rsidR="001B1F80" w:rsidRPr="006B2028">
        <w:rPr>
          <w:rFonts w:ascii="Times New Roman" w:eastAsia="宋体" w:hAnsi="Times New Roman" w:cs="Times New Roman"/>
          <w:bCs/>
          <w:sz w:val="20"/>
          <w:szCs w:val="20"/>
        </w:rPr>
        <w:t>container approach</w:t>
      </w:r>
      <w:r w:rsidR="001B1F80">
        <w:rPr>
          <w:rFonts w:ascii="Times New Roman" w:eastAsia="宋体" w:hAnsi="Times New Roman" w:cs="Times New Roman" w:hint="eastAsia"/>
          <w:bCs/>
          <w:sz w:val="20"/>
          <w:szCs w:val="20"/>
        </w:rPr>
        <w:t xml:space="preserve"> is agreed, the </w:t>
      </w:r>
      <w:r w:rsidR="0037146D">
        <w:rPr>
          <w:rFonts w:ascii="Times New Roman" w:eastAsia="宋体" w:hAnsi="Times New Roman" w:cs="Times New Roman" w:hint="eastAsia"/>
          <w:bCs/>
          <w:sz w:val="20"/>
          <w:szCs w:val="20"/>
        </w:rPr>
        <w:t xml:space="preserve">SL positioning </w:t>
      </w:r>
      <w:r w:rsidR="001B1F80" w:rsidRPr="006B2028">
        <w:rPr>
          <w:rFonts w:ascii="Times New Roman" w:eastAsia="宋体" w:hAnsi="Times New Roman" w:cs="Times New Roman"/>
          <w:bCs/>
          <w:sz w:val="20"/>
          <w:szCs w:val="20"/>
        </w:rPr>
        <w:t>signaling</w:t>
      </w:r>
      <w:r w:rsidR="001B1F80">
        <w:rPr>
          <w:rFonts w:ascii="Times New Roman" w:eastAsia="宋体" w:hAnsi="Times New Roman" w:cs="Times New Roman" w:hint="eastAsia"/>
          <w:bCs/>
          <w:sz w:val="20"/>
          <w:szCs w:val="20"/>
        </w:rPr>
        <w:t xml:space="preserve"> procedure </w:t>
      </w:r>
      <w:r w:rsidR="005C33F1" w:rsidRPr="005C33F1">
        <w:rPr>
          <w:rFonts w:ascii="Times New Roman" w:eastAsia="宋体" w:hAnsi="Times New Roman" w:cs="Times New Roman"/>
          <w:bCs/>
          <w:sz w:val="20"/>
          <w:szCs w:val="20"/>
        </w:rPr>
        <w:t>for the in-coverage scenario</w:t>
      </w:r>
      <w:r w:rsidR="005C33F1" w:rsidRPr="005C33F1">
        <w:rPr>
          <w:rFonts w:ascii="Times New Roman" w:eastAsia="宋体" w:hAnsi="Times New Roman" w:cs="Times New Roman" w:hint="eastAsia"/>
          <w:bCs/>
          <w:sz w:val="20"/>
          <w:szCs w:val="20"/>
        </w:rPr>
        <w:t xml:space="preserve"> </w:t>
      </w:r>
      <w:r w:rsidR="005C33F1">
        <w:rPr>
          <w:rFonts w:ascii="Times New Roman" w:eastAsia="宋体" w:hAnsi="Times New Roman" w:cs="Times New Roman" w:hint="eastAsia"/>
          <w:bCs/>
          <w:sz w:val="20"/>
          <w:szCs w:val="20"/>
        </w:rPr>
        <w:t xml:space="preserve">is </w:t>
      </w:r>
      <w:r w:rsidR="005C33F1" w:rsidRPr="001B1F80">
        <w:rPr>
          <w:rFonts w:ascii="Times New Roman" w:eastAsia="宋体" w:hAnsi="Times New Roman" w:cs="Times New Roman"/>
          <w:bCs/>
          <w:sz w:val="20"/>
          <w:szCs w:val="20"/>
        </w:rPr>
        <w:t>SLPP containe</w:t>
      </w:r>
      <w:r w:rsidR="005C33F1">
        <w:rPr>
          <w:rFonts w:ascii="Times New Roman" w:eastAsia="宋体" w:hAnsi="Times New Roman" w:cs="Times New Roman" w:hint="eastAsia"/>
          <w:bCs/>
          <w:sz w:val="20"/>
          <w:szCs w:val="20"/>
        </w:rPr>
        <w:t>d</w:t>
      </w:r>
      <w:r w:rsidR="005C33F1" w:rsidRPr="001B1F80">
        <w:rPr>
          <w:rFonts w:ascii="Times New Roman" w:eastAsia="宋体" w:hAnsi="Times New Roman" w:cs="Times New Roman"/>
          <w:bCs/>
          <w:sz w:val="20"/>
          <w:szCs w:val="20"/>
        </w:rPr>
        <w:t xml:space="preserve"> in LPP message</w:t>
      </w:r>
      <w:r w:rsidR="005C33F1">
        <w:rPr>
          <w:rFonts w:ascii="Times New Roman" w:eastAsia="宋体" w:hAnsi="Times New Roman" w:cs="Times New Roman" w:hint="eastAsia"/>
          <w:bCs/>
          <w:sz w:val="20"/>
          <w:szCs w:val="20"/>
        </w:rPr>
        <w:t xml:space="preserve"> </w:t>
      </w:r>
      <w:r w:rsidR="001B1F80">
        <w:rPr>
          <w:rFonts w:ascii="Times New Roman" w:eastAsia="宋体" w:hAnsi="Times New Roman" w:cs="Times New Roman" w:hint="eastAsia"/>
          <w:bCs/>
          <w:sz w:val="20"/>
          <w:szCs w:val="20"/>
        </w:rPr>
        <w:t>between UE and LMF</w:t>
      </w:r>
      <w:r w:rsidR="005C33F1">
        <w:rPr>
          <w:rFonts w:ascii="Times New Roman" w:eastAsia="宋体" w:hAnsi="Times New Roman" w:cs="Times New Roman" w:hint="eastAsia"/>
          <w:bCs/>
          <w:sz w:val="20"/>
          <w:szCs w:val="20"/>
        </w:rPr>
        <w:t>.</w:t>
      </w:r>
      <w:r w:rsidR="001B1F80">
        <w:rPr>
          <w:rFonts w:ascii="Times New Roman" w:eastAsia="宋体" w:hAnsi="Times New Roman" w:cs="Times New Roman" w:hint="eastAsia"/>
          <w:bCs/>
          <w:sz w:val="20"/>
          <w:szCs w:val="20"/>
        </w:rPr>
        <w:t xml:space="preserve"> </w:t>
      </w:r>
      <w:r w:rsidR="005C33F1">
        <w:rPr>
          <w:rFonts w:ascii="Times New Roman" w:eastAsia="宋体" w:hAnsi="Times New Roman" w:cs="Times New Roman" w:hint="eastAsia"/>
          <w:bCs/>
          <w:sz w:val="20"/>
          <w:szCs w:val="20"/>
        </w:rPr>
        <w:t xml:space="preserve">For Both IC and OOC </w:t>
      </w:r>
      <w:r w:rsidR="005C33F1" w:rsidRPr="006B2028">
        <w:rPr>
          <w:rFonts w:ascii="Times New Roman" w:eastAsia="宋体" w:hAnsi="Times New Roman" w:cs="Times New Roman"/>
          <w:bCs/>
          <w:sz w:val="20"/>
          <w:szCs w:val="20"/>
        </w:rPr>
        <w:t>scenario</w:t>
      </w:r>
      <w:r w:rsidR="005C33F1">
        <w:rPr>
          <w:rFonts w:ascii="Times New Roman" w:eastAsia="宋体" w:hAnsi="Times New Roman" w:cs="Times New Roman" w:hint="eastAsia"/>
          <w:bCs/>
          <w:sz w:val="20"/>
          <w:szCs w:val="20"/>
        </w:rPr>
        <w:t xml:space="preserve">, the </w:t>
      </w:r>
      <w:r w:rsidR="0037146D">
        <w:rPr>
          <w:rFonts w:ascii="Times New Roman" w:eastAsia="宋体" w:hAnsi="Times New Roman" w:cs="Times New Roman" w:hint="eastAsia"/>
          <w:bCs/>
          <w:sz w:val="20"/>
          <w:szCs w:val="20"/>
        </w:rPr>
        <w:t>SL positioning</w:t>
      </w:r>
      <w:r w:rsidR="0037146D" w:rsidRPr="006B2028">
        <w:rPr>
          <w:rFonts w:ascii="Times New Roman" w:eastAsia="宋体" w:hAnsi="Times New Roman" w:cs="Times New Roman"/>
          <w:bCs/>
          <w:sz w:val="20"/>
          <w:szCs w:val="20"/>
        </w:rPr>
        <w:t xml:space="preserve"> </w:t>
      </w:r>
      <w:r w:rsidR="005C33F1" w:rsidRPr="006B2028">
        <w:rPr>
          <w:rFonts w:ascii="Times New Roman" w:eastAsia="宋体" w:hAnsi="Times New Roman" w:cs="Times New Roman"/>
          <w:bCs/>
          <w:sz w:val="20"/>
          <w:szCs w:val="20"/>
        </w:rPr>
        <w:t>signaling</w:t>
      </w:r>
      <w:r w:rsidR="005C33F1">
        <w:rPr>
          <w:rFonts w:ascii="Times New Roman" w:eastAsia="宋体" w:hAnsi="Times New Roman" w:cs="Times New Roman" w:hint="eastAsia"/>
          <w:bCs/>
          <w:sz w:val="20"/>
          <w:szCs w:val="20"/>
        </w:rPr>
        <w:t xml:space="preserve"> procedure is SLPP message </w:t>
      </w:r>
      <w:r w:rsidR="001B1F80">
        <w:rPr>
          <w:rFonts w:ascii="Times New Roman" w:eastAsia="宋体" w:hAnsi="Times New Roman" w:cs="Times New Roman" w:hint="eastAsia"/>
          <w:bCs/>
          <w:sz w:val="20"/>
          <w:szCs w:val="20"/>
        </w:rPr>
        <w:t>between UE and UE.</w:t>
      </w:r>
      <w:r w:rsidR="005C33F1">
        <w:rPr>
          <w:rFonts w:ascii="Times New Roman" w:eastAsia="宋体" w:hAnsi="Times New Roman" w:cs="Times New Roman" w:hint="eastAsia"/>
          <w:bCs/>
          <w:sz w:val="20"/>
          <w:szCs w:val="20"/>
        </w:rPr>
        <w:t xml:space="preserve"> </w:t>
      </w:r>
      <w:r w:rsidR="0037146D">
        <w:rPr>
          <w:rFonts w:ascii="Times New Roman" w:eastAsia="宋体" w:hAnsi="Times New Roman" w:cs="Times New Roman" w:hint="eastAsia"/>
          <w:bCs/>
          <w:sz w:val="20"/>
          <w:szCs w:val="20"/>
        </w:rPr>
        <w:t xml:space="preserve">Since it may include both SL positioning </w:t>
      </w:r>
      <w:r w:rsidR="0037146D" w:rsidRPr="006B2028">
        <w:rPr>
          <w:rFonts w:ascii="Times New Roman" w:eastAsia="宋体" w:hAnsi="Times New Roman" w:cs="Times New Roman"/>
          <w:bCs/>
          <w:sz w:val="20"/>
          <w:szCs w:val="20"/>
        </w:rPr>
        <w:t>signaling</w:t>
      </w:r>
      <w:r w:rsidR="0037146D">
        <w:rPr>
          <w:rFonts w:ascii="Times New Roman" w:eastAsia="宋体" w:hAnsi="Times New Roman" w:cs="Times New Roman" w:hint="eastAsia"/>
          <w:bCs/>
          <w:sz w:val="20"/>
          <w:szCs w:val="20"/>
        </w:rPr>
        <w:t xml:space="preserve"> procedure between UE and LMF and between UE and UE, c</w:t>
      </w:r>
      <w:r w:rsidR="0037146D" w:rsidRPr="0037146D">
        <w:rPr>
          <w:rFonts w:ascii="Times New Roman" w:eastAsia="宋体" w:hAnsi="Times New Roman" w:cs="Times New Roman"/>
          <w:bCs/>
          <w:sz w:val="20"/>
          <w:szCs w:val="20"/>
        </w:rPr>
        <w:t>ombination of SLPP contained in LPP message between UE and LMF and SLPP message between UE and UE is applied for the partial coverage scenario.</w:t>
      </w:r>
    </w:p>
    <w:p w14:paraId="44352FEC" w14:textId="785FFD0F" w:rsidR="001765C7" w:rsidRPr="006B2028" w:rsidRDefault="001765C7" w:rsidP="00CA3265">
      <w:pPr>
        <w:pStyle w:val="a0"/>
        <w:rPr>
          <w:rFonts w:ascii="Times New Roman" w:eastAsia="宋体" w:hAnsi="Times New Roman" w:cs="Times New Roman"/>
          <w:bCs/>
          <w:sz w:val="20"/>
          <w:szCs w:val="20"/>
        </w:rPr>
      </w:pPr>
      <w:r w:rsidRPr="00911A30">
        <w:rPr>
          <w:rFonts w:ascii="Times New Roman" w:eastAsia="宋体" w:hAnsi="Times New Roman" w:cs="Times New Roman" w:hint="eastAsia"/>
          <w:b/>
          <w:bCs/>
          <w:sz w:val="20"/>
          <w:szCs w:val="20"/>
        </w:rPr>
        <w:t xml:space="preserve">Proposal </w:t>
      </w:r>
      <w:r>
        <w:rPr>
          <w:rFonts w:ascii="Times New Roman" w:eastAsia="宋体" w:hAnsi="Times New Roman" w:cs="Times New Roman" w:hint="eastAsia"/>
          <w:b/>
          <w:bCs/>
          <w:sz w:val="20"/>
          <w:szCs w:val="20"/>
        </w:rPr>
        <w:t>4</w:t>
      </w:r>
      <w:r w:rsidRPr="00911A30">
        <w:rPr>
          <w:rFonts w:ascii="Times New Roman" w:eastAsia="宋体" w:hAnsi="Times New Roman" w:cs="Times New Roman" w:hint="eastAsia"/>
          <w:b/>
          <w:bCs/>
          <w:sz w:val="20"/>
          <w:szCs w:val="20"/>
        </w:rPr>
        <w:t>：</w:t>
      </w:r>
      <w:r>
        <w:rPr>
          <w:rFonts w:ascii="Times New Roman" w:eastAsia="宋体" w:hAnsi="Times New Roman" w:cs="Times New Roman" w:hint="eastAsia"/>
          <w:b/>
          <w:bCs/>
          <w:sz w:val="20"/>
          <w:szCs w:val="20"/>
        </w:rPr>
        <w:t xml:space="preserve">Combination of </w:t>
      </w:r>
      <w:r w:rsidRPr="00911A30">
        <w:rPr>
          <w:rFonts w:ascii="Times New Roman" w:eastAsia="宋体" w:hAnsi="Times New Roman" w:cs="Times New Roman"/>
          <w:b/>
          <w:bCs/>
          <w:sz w:val="20"/>
          <w:szCs w:val="20"/>
        </w:rPr>
        <w:t>SLPP containe</w:t>
      </w:r>
      <w:r>
        <w:rPr>
          <w:rFonts w:ascii="Times New Roman" w:eastAsia="宋体" w:hAnsi="Times New Roman" w:cs="Times New Roman" w:hint="eastAsia"/>
          <w:b/>
          <w:bCs/>
          <w:sz w:val="20"/>
          <w:szCs w:val="20"/>
        </w:rPr>
        <w:t>d</w:t>
      </w:r>
      <w:r w:rsidRPr="00911A30">
        <w:rPr>
          <w:rFonts w:ascii="Times New Roman" w:eastAsia="宋体" w:hAnsi="Times New Roman" w:cs="Times New Roman"/>
          <w:b/>
          <w:bCs/>
          <w:sz w:val="20"/>
          <w:szCs w:val="20"/>
        </w:rPr>
        <w:t xml:space="preserve"> in LPP </w:t>
      </w:r>
      <w:r w:rsidRPr="00911A30">
        <w:rPr>
          <w:rFonts w:ascii="Times New Roman" w:eastAsia="宋体" w:hAnsi="Times New Roman" w:cs="Times New Roman" w:hint="eastAsia"/>
          <w:b/>
          <w:bCs/>
          <w:sz w:val="20"/>
          <w:szCs w:val="20"/>
        </w:rPr>
        <w:t>message</w:t>
      </w:r>
      <w:r w:rsidRPr="00911A30">
        <w:rPr>
          <w:rFonts w:ascii="Times New Roman" w:eastAsia="宋体" w:hAnsi="Times New Roman" w:cs="Times New Roman"/>
          <w:b/>
          <w:bCs/>
          <w:sz w:val="20"/>
          <w:szCs w:val="20"/>
        </w:rPr>
        <w:t xml:space="preserve"> between UE and LMF</w:t>
      </w:r>
      <w:r>
        <w:rPr>
          <w:rFonts w:ascii="Times New Roman" w:eastAsia="宋体" w:hAnsi="Times New Roman" w:cs="Times New Roman" w:hint="eastAsia"/>
          <w:b/>
          <w:bCs/>
          <w:sz w:val="20"/>
          <w:szCs w:val="20"/>
        </w:rPr>
        <w:t xml:space="preserve"> and S</w:t>
      </w:r>
      <w:r w:rsidRPr="00911A30">
        <w:rPr>
          <w:rFonts w:ascii="Times New Roman" w:eastAsia="宋体" w:hAnsi="Times New Roman" w:cs="Times New Roman"/>
          <w:b/>
          <w:bCs/>
          <w:sz w:val="20"/>
          <w:szCs w:val="20"/>
        </w:rPr>
        <w:t xml:space="preserve">LPP </w:t>
      </w:r>
      <w:r w:rsidRPr="00911A30">
        <w:rPr>
          <w:rFonts w:ascii="Times New Roman" w:eastAsia="宋体" w:hAnsi="Times New Roman" w:cs="Times New Roman" w:hint="eastAsia"/>
          <w:b/>
          <w:bCs/>
          <w:sz w:val="20"/>
          <w:szCs w:val="20"/>
        </w:rPr>
        <w:t>message</w:t>
      </w:r>
      <w:r w:rsidR="004D319B">
        <w:rPr>
          <w:rFonts w:ascii="Times New Roman" w:eastAsia="宋体" w:hAnsi="Times New Roman" w:cs="Times New Roman" w:hint="eastAsia"/>
          <w:b/>
          <w:bCs/>
          <w:sz w:val="20"/>
          <w:szCs w:val="20"/>
        </w:rPr>
        <w:t>s</w:t>
      </w:r>
      <w:r w:rsidR="004D319B">
        <w:rPr>
          <w:rFonts w:ascii="Times New Roman" w:eastAsia="宋体" w:hAnsi="Times New Roman" w:cs="Times New Roman"/>
          <w:b/>
          <w:bCs/>
          <w:sz w:val="20"/>
          <w:szCs w:val="20"/>
        </w:rPr>
        <w:t xml:space="preserve"> between UE</w:t>
      </w:r>
      <w:r w:rsidR="004D319B">
        <w:rPr>
          <w:rFonts w:ascii="Times New Roman" w:eastAsia="宋体" w:hAnsi="Times New Roman" w:cs="Times New Roman" w:hint="eastAsia"/>
          <w:b/>
          <w:bCs/>
          <w:sz w:val="20"/>
          <w:szCs w:val="20"/>
        </w:rPr>
        <w:t xml:space="preserve">s </w:t>
      </w:r>
      <w:r>
        <w:rPr>
          <w:rFonts w:ascii="Times New Roman" w:eastAsia="宋体" w:hAnsi="Times New Roman" w:cs="Times New Roman" w:hint="eastAsia"/>
          <w:b/>
          <w:bCs/>
          <w:sz w:val="20"/>
          <w:szCs w:val="20"/>
        </w:rPr>
        <w:t xml:space="preserve">is </w:t>
      </w:r>
      <w:r w:rsidRPr="001765C7">
        <w:rPr>
          <w:rFonts w:ascii="Times New Roman" w:eastAsia="宋体" w:hAnsi="Times New Roman" w:cs="Times New Roman"/>
          <w:b/>
          <w:bCs/>
          <w:sz w:val="20"/>
          <w:szCs w:val="20"/>
        </w:rPr>
        <w:t>appl</w:t>
      </w:r>
      <w:r>
        <w:rPr>
          <w:rFonts w:ascii="Times New Roman" w:eastAsia="宋体" w:hAnsi="Times New Roman" w:cs="Times New Roman" w:hint="eastAsia"/>
          <w:b/>
          <w:bCs/>
          <w:sz w:val="20"/>
          <w:szCs w:val="20"/>
        </w:rPr>
        <w:t>ied</w:t>
      </w:r>
      <w:r w:rsidRPr="001765C7">
        <w:rPr>
          <w:rFonts w:ascii="Times New Roman" w:eastAsia="宋体" w:hAnsi="Times New Roman" w:cs="Times New Roman"/>
          <w:b/>
          <w:bCs/>
          <w:sz w:val="20"/>
          <w:szCs w:val="20"/>
        </w:rPr>
        <w:t xml:space="preserve"> for the partial coverage scenario</w:t>
      </w:r>
      <w:r w:rsidRPr="00911A30">
        <w:rPr>
          <w:rFonts w:ascii="Times New Roman" w:eastAsia="宋体" w:hAnsi="Times New Roman" w:cs="Times New Roman" w:hint="eastAsia"/>
          <w:b/>
          <w:bCs/>
          <w:sz w:val="20"/>
          <w:szCs w:val="20"/>
        </w:rPr>
        <w:t>.</w:t>
      </w:r>
    </w:p>
    <w:p w14:paraId="607ED8A9" w14:textId="4CA5CFCE" w:rsidR="00CA3265" w:rsidRPr="00E7090B" w:rsidRDefault="00CA3265" w:rsidP="00CA3265">
      <w:pPr>
        <w:pStyle w:val="20"/>
        <w:tabs>
          <w:tab w:val="num" w:pos="0"/>
        </w:tabs>
        <w:rPr>
          <w:rFonts w:eastAsia="宋体"/>
        </w:rPr>
      </w:pPr>
      <w:r w:rsidRPr="00AD5A20">
        <w:rPr>
          <w:rFonts w:eastAsia="宋体" w:hint="eastAsia"/>
        </w:rPr>
        <w:t>2.</w:t>
      </w:r>
      <w:r w:rsidR="00025F5E">
        <w:rPr>
          <w:rFonts w:eastAsia="宋体" w:hint="eastAsia"/>
        </w:rPr>
        <w:t>3</w:t>
      </w:r>
      <w:r w:rsidRPr="00AD5A20">
        <w:rPr>
          <w:rFonts w:eastAsia="宋体" w:hint="eastAsia"/>
        </w:rPr>
        <w:t xml:space="preserve"> </w:t>
      </w:r>
      <w:r w:rsidRPr="0090400C">
        <w:rPr>
          <w:rFonts w:eastAsia="宋体"/>
        </w:rPr>
        <w:t></w:t>
      </w:r>
      <w:r w:rsidRPr="0090400C">
        <w:rPr>
          <w:rFonts w:eastAsia="宋体"/>
        </w:rPr>
        <w:tab/>
      </w:r>
      <w:r w:rsidR="004C6451">
        <w:rPr>
          <w:rFonts w:eastAsia="宋体" w:hint="eastAsia"/>
        </w:rPr>
        <w:t>S</w:t>
      </w:r>
      <w:r w:rsidR="004C6451" w:rsidRPr="004C6451">
        <w:rPr>
          <w:rFonts w:eastAsia="宋体"/>
        </w:rPr>
        <w:t>ignaling procedure for PC5-only positioning</w:t>
      </w:r>
    </w:p>
    <w:p w14:paraId="7D4AC227" w14:textId="45636740" w:rsidR="00CA3265" w:rsidRPr="00E23A47" w:rsidRDefault="00CA3265" w:rsidP="00E23A47">
      <w:pPr>
        <w:rPr>
          <w:rFonts w:ascii="Times New Roman" w:eastAsia="宋体" w:hAnsi="Times New Roman" w:cs="Times New Roman"/>
          <w:bCs/>
          <w:sz w:val="20"/>
          <w:szCs w:val="20"/>
        </w:rPr>
      </w:pPr>
      <w:r w:rsidRPr="00E23A47">
        <w:rPr>
          <w:rFonts w:ascii="Times New Roman" w:eastAsia="宋体" w:hAnsi="Times New Roman" w:cs="Times New Roman" w:hint="eastAsia"/>
          <w:bCs/>
          <w:sz w:val="20"/>
          <w:szCs w:val="20"/>
        </w:rPr>
        <w:t>In RAN2#1</w:t>
      </w:r>
      <w:r w:rsidR="004C6451">
        <w:rPr>
          <w:rFonts w:ascii="Times New Roman" w:eastAsia="宋体" w:hAnsi="Times New Roman" w:cs="Times New Roman" w:hint="eastAsia"/>
          <w:bCs/>
          <w:sz w:val="20"/>
          <w:szCs w:val="20"/>
        </w:rPr>
        <w:t>21</w:t>
      </w:r>
      <w:r w:rsidRPr="00E23A47">
        <w:rPr>
          <w:rFonts w:ascii="Times New Roman" w:eastAsia="宋体" w:hAnsi="Times New Roman" w:cs="Times New Roman" w:hint="eastAsia"/>
          <w:bCs/>
          <w:sz w:val="20"/>
          <w:szCs w:val="20"/>
        </w:rPr>
        <w:t xml:space="preserve"> meeting, </w:t>
      </w:r>
      <w:r w:rsidR="004C6451" w:rsidRPr="004C6451">
        <w:rPr>
          <w:rFonts w:ascii="Times New Roman" w:eastAsia="宋体" w:hAnsi="Times New Roman" w:cs="Times New Roman"/>
          <w:bCs/>
          <w:sz w:val="20"/>
          <w:szCs w:val="20"/>
        </w:rPr>
        <w:t>the overall signaling procedure for PC5-only positioning</w:t>
      </w:r>
      <w:r w:rsidRPr="00E23A47">
        <w:rPr>
          <w:rFonts w:ascii="Times New Roman" w:eastAsia="宋体" w:hAnsi="Times New Roman" w:cs="Times New Roman" w:hint="eastAsia"/>
          <w:bCs/>
          <w:sz w:val="20"/>
          <w:szCs w:val="20"/>
        </w:rPr>
        <w:t xml:space="preserve"> was agreed as below.</w:t>
      </w:r>
    </w:p>
    <w:tbl>
      <w:tblPr>
        <w:tblStyle w:val="a9"/>
        <w:tblW w:w="0" w:type="auto"/>
        <w:tblLook w:val="04A0" w:firstRow="1" w:lastRow="0" w:firstColumn="1" w:lastColumn="0" w:noHBand="0" w:noVBand="1"/>
      </w:tblPr>
      <w:tblGrid>
        <w:gridCol w:w="8522"/>
      </w:tblGrid>
      <w:tr w:rsidR="00CA3265" w:rsidRPr="00E23A47" w14:paraId="133E440B" w14:textId="77777777" w:rsidTr="0050125B">
        <w:tc>
          <w:tcPr>
            <w:tcW w:w="9962" w:type="dxa"/>
          </w:tcPr>
          <w:p w14:paraId="085E0EB0" w14:textId="77777777" w:rsidR="004C6451" w:rsidRPr="004C6451" w:rsidRDefault="004C6451" w:rsidP="004C6451">
            <w:pPr>
              <w:rPr>
                <w:rFonts w:ascii="Times New Roman" w:eastAsia="宋体" w:hAnsi="Times New Roman" w:cs="Times New Roman"/>
                <w:bCs/>
                <w:sz w:val="20"/>
                <w:szCs w:val="20"/>
              </w:rPr>
            </w:pPr>
            <w:r w:rsidRPr="004C6451">
              <w:rPr>
                <w:rFonts w:ascii="Times New Roman" w:eastAsia="宋体" w:hAnsi="Times New Roman" w:cs="Times New Roman"/>
                <w:bCs/>
                <w:sz w:val="20"/>
                <w:szCs w:val="20"/>
              </w:rPr>
              <w:t>Agreement:</w:t>
            </w:r>
          </w:p>
          <w:p w14:paraId="1B66321C" w14:textId="77777777" w:rsidR="004C6451" w:rsidRPr="004C6451" w:rsidRDefault="004C6451" w:rsidP="004C6451">
            <w:pPr>
              <w:rPr>
                <w:rFonts w:ascii="Times New Roman" w:eastAsia="宋体" w:hAnsi="Times New Roman" w:cs="Times New Roman"/>
                <w:bCs/>
                <w:sz w:val="20"/>
                <w:szCs w:val="20"/>
              </w:rPr>
            </w:pPr>
            <w:r w:rsidRPr="004C6451">
              <w:rPr>
                <w:rFonts w:ascii="Times New Roman" w:eastAsia="宋体" w:hAnsi="Times New Roman" w:cs="Times New Roman"/>
                <w:bCs/>
                <w:sz w:val="20"/>
                <w:szCs w:val="20"/>
              </w:rPr>
              <w:t>With respect to the overall signaling procedure for PC5-only positioning (including at least IC and OOC; FFS if there are differences for PC), it is proposed to agree that the sidelink positioning procedure comprises the following series of steps as a baseline, between the LMF/positioning server UE/NG-RAN/candidate Anchor UE(s) and Target UE(s):</w:t>
            </w:r>
          </w:p>
          <w:p w14:paraId="3A9D0A2E" w14:textId="77777777" w:rsidR="004C6451" w:rsidRPr="004C6451" w:rsidRDefault="004C6451" w:rsidP="004C6451">
            <w:pPr>
              <w:rPr>
                <w:rFonts w:ascii="Times New Roman" w:eastAsia="宋体" w:hAnsi="Times New Roman" w:cs="Times New Roman"/>
                <w:bCs/>
                <w:sz w:val="20"/>
                <w:szCs w:val="20"/>
              </w:rPr>
            </w:pPr>
            <w:r w:rsidRPr="004C6451">
              <w:rPr>
                <w:rFonts w:ascii="Times New Roman" w:eastAsia="宋体" w:hAnsi="Times New Roman" w:cs="Times New Roman"/>
                <w:bCs/>
                <w:sz w:val="20"/>
                <w:szCs w:val="20"/>
              </w:rPr>
              <w:t>1.</w:t>
            </w:r>
            <w:r w:rsidRPr="004C6451">
              <w:rPr>
                <w:rFonts w:ascii="Times New Roman" w:eastAsia="宋体" w:hAnsi="Times New Roman" w:cs="Times New Roman"/>
                <w:bCs/>
                <w:sz w:val="20"/>
                <w:szCs w:val="20"/>
              </w:rPr>
              <w:tab/>
              <w:t>Triggering event</w:t>
            </w:r>
          </w:p>
          <w:p w14:paraId="359C4E6B" w14:textId="77777777" w:rsidR="004C6451" w:rsidRPr="004C6451" w:rsidRDefault="004C6451" w:rsidP="004C6451">
            <w:pPr>
              <w:rPr>
                <w:rFonts w:ascii="Times New Roman" w:eastAsia="宋体" w:hAnsi="Times New Roman" w:cs="Times New Roman"/>
                <w:bCs/>
                <w:sz w:val="20"/>
                <w:szCs w:val="20"/>
              </w:rPr>
            </w:pPr>
            <w:r w:rsidRPr="004C6451">
              <w:rPr>
                <w:rFonts w:ascii="Times New Roman" w:eastAsia="宋体" w:hAnsi="Times New Roman" w:cs="Times New Roman"/>
                <w:bCs/>
                <w:sz w:val="20"/>
                <w:szCs w:val="20"/>
              </w:rPr>
              <w:t>2.</w:t>
            </w:r>
            <w:r w:rsidRPr="004C6451">
              <w:rPr>
                <w:rFonts w:ascii="Times New Roman" w:eastAsia="宋体" w:hAnsi="Times New Roman" w:cs="Times New Roman"/>
                <w:bCs/>
                <w:sz w:val="20"/>
                <w:szCs w:val="20"/>
              </w:rPr>
              <w:tab/>
              <w:t xml:space="preserve">Sidelink positioning capability exchange </w:t>
            </w:r>
          </w:p>
          <w:p w14:paraId="48793231" w14:textId="77777777" w:rsidR="004C6451" w:rsidRPr="004C6451" w:rsidRDefault="004C6451" w:rsidP="004C6451">
            <w:pPr>
              <w:rPr>
                <w:rFonts w:ascii="Times New Roman" w:eastAsia="宋体" w:hAnsi="Times New Roman" w:cs="Times New Roman"/>
                <w:bCs/>
                <w:sz w:val="20"/>
                <w:szCs w:val="20"/>
              </w:rPr>
            </w:pPr>
            <w:r w:rsidRPr="004C6451">
              <w:rPr>
                <w:rFonts w:ascii="Times New Roman" w:eastAsia="宋体" w:hAnsi="Times New Roman" w:cs="Times New Roman"/>
                <w:bCs/>
                <w:sz w:val="20"/>
                <w:szCs w:val="20"/>
              </w:rPr>
              <w:t>3.</w:t>
            </w:r>
            <w:r w:rsidRPr="004C6451">
              <w:rPr>
                <w:rFonts w:ascii="Times New Roman" w:eastAsia="宋体" w:hAnsi="Times New Roman" w:cs="Times New Roman"/>
                <w:bCs/>
                <w:sz w:val="20"/>
                <w:szCs w:val="20"/>
              </w:rPr>
              <w:tab/>
              <w:t>Sidelink positioning assistance data transfer</w:t>
            </w:r>
          </w:p>
          <w:p w14:paraId="6C875B0A" w14:textId="77777777" w:rsidR="004C6451" w:rsidRPr="004C6451" w:rsidRDefault="004C6451" w:rsidP="004C6451">
            <w:pPr>
              <w:rPr>
                <w:rFonts w:ascii="Times New Roman" w:eastAsia="宋体" w:hAnsi="Times New Roman" w:cs="Times New Roman"/>
                <w:bCs/>
                <w:sz w:val="20"/>
                <w:szCs w:val="20"/>
              </w:rPr>
            </w:pPr>
            <w:r w:rsidRPr="004C6451">
              <w:rPr>
                <w:rFonts w:ascii="Times New Roman" w:eastAsia="宋体" w:hAnsi="Times New Roman" w:cs="Times New Roman"/>
                <w:bCs/>
                <w:sz w:val="20"/>
                <w:szCs w:val="20"/>
              </w:rPr>
              <w:t>4.</w:t>
            </w:r>
            <w:r w:rsidRPr="004C6451">
              <w:rPr>
                <w:rFonts w:ascii="Times New Roman" w:eastAsia="宋体" w:hAnsi="Times New Roman" w:cs="Times New Roman"/>
                <w:bCs/>
                <w:sz w:val="20"/>
                <w:szCs w:val="20"/>
              </w:rPr>
              <w:tab/>
              <w:t>SL Positioning Request Location Information</w:t>
            </w:r>
          </w:p>
          <w:p w14:paraId="1FBC7549" w14:textId="77777777" w:rsidR="004C6451" w:rsidRPr="004C6451" w:rsidRDefault="004C6451" w:rsidP="004C6451">
            <w:pPr>
              <w:rPr>
                <w:rFonts w:ascii="Times New Roman" w:eastAsia="宋体" w:hAnsi="Times New Roman" w:cs="Times New Roman"/>
                <w:bCs/>
                <w:sz w:val="20"/>
                <w:szCs w:val="20"/>
              </w:rPr>
            </w:pPr>
            <w:r w:rsidRPr="004C6451">
              <w:rPr>
                <w:rFonts w:ascii="Times New Roman" w:eastAsia="宋体" w:hAnsi="Times New Roman" w:cs="Times New Roman"/>
                <w:bCs/>
                <w:sz w:val="20"/>
                <w:szCs w:val="20"/>
              </w:rPr>
              <w:t>5.</w:t>
            </w:r>
            <w:r w:rsidRPr="004C6451">
              <w:rPr>
                <w:rFonts w:ascii="Times New Roman" w:eastAsia="宋体" w:hAnsi="Times New Roman" w:cs="Times New Roman"/>
                <w:bCs/>
                <w:sz w:val="20"/>
                <w:szCs w:val="20"/>
              </w:rPr>
              <w:tab/>
              <w:t>Measurement of SL-PRS</w:t>
            </w:r>
          </w:p>
          <w:p w14:paraId="1BEC4584" w14:textId="77777777" w:rsidR="004C6451" w:rsidRPr="004C6451" w:rsidRDefault="004C6451" w:rsidP="004C6451">
            <w:pPr>
              <w:rPr>
                <w:rFonts w:ascii="Times New Roman" w:eastAsia="宋体" w:hAnsi="Times New Roman" w:cs="Times New Roman"/>
                <w:bCs/>
                <w:sz w:val="20"/>
                <w:szCs w:val="20"/>
              </w:rPr>
            </w:pPr>
            <w:r w:rsidRPr="004C6451">
              <w:rPr>
                <w:rFonts w:ascii="Times New Roman" w:eastAsia="宋体" w:hAnsi="Times New Roman" w:cs="Times New Roman"/>
                <w:bCs/>
                <w:sz w:val="20"/>
                <w:szCs w:val="20"/>
              </w:rPr>
              <w:t>6.</w:t>
            </w:r>
            <w:r w:rsidRPr="004C6451">
              <w:rPr>
                <w:rFonts w:ascii="Times New Roman" w:eastAsia="宋体" w:hAnsi="Times New Roman" w:cs="Times New Roman"/>
                <w:bCs/>
                <w:sz w:val="20"/>
                <w:szCs w:val="20"/>
              </w:rPr>
              <w:tab/>
              <w:t>Location calculation</w:t>
            </w:r>
          </w:p>
          <w:p w14:paraId="5233A42E" w14:textId="77777777" w:rsidR="004C6451" w:rsidRPr="004C6451" w:rsidRDefault="004C6451" w:rsidP="004C6451">
            <w:pPr>
              <w:rPr>
                <w:rFonts w:ascii="Times New Roman" w:eastAsia="宋体" w:hAnsi="Times New Roman" w:cs="Times New Roman"/>
                <w:bCs/>
                <w:sz w:val="20"/>
                <w:szCs w:val="20"/>
              </w:rPr>
            </w:pPr>
            <w:r w:rsidRPr="004C6451">
              <w:rPr>
                <w:rFonts w:ascii="Times New Roman" w:eastAsia="宋体" w:hAnsi="Times New Roman" w:cs="Times New Roman"/>
                <w:bCs/>
                <w:sz w:val="20"/>
                <w:szCs w:val="20"/>
              </w:rPr>
              <w:t>7.</w:t>
            </w:r>
            <w:r w:rsidRPr="004C6451">
              <w:rPr>
                <w:rFonts w:ascii="Times New Roman" w:eastAsia="宋体" w:hAnsi="Times New Roman" w:cs="Times New Roman"/>
                <w:bCs/>
                <w:sz w:val="20"/>
                <w:szCs w:val="20"/>
              </w:rPr>
              <w:tab/>
              <w:t>SL Positioning Provide Location Information</w:t>
            </w:r>
          </w:p>
          <w:p w14:paraId="222E60A3" w14:textId="77777777" w:rsidR="004C6451" w:rsidRPr="004C6451" w:rsidRDefault="004C6451" w:rsidP="004C6451">
            <w:pPr>
              <w:rPr>
                <w:rFonts w:ascii="Times New Roman" w:eastAsia="宋体" w:hAnsi="Times New Roman" w:cs="Times New Roman"/>
                <w:bCs/>
                <w:sz w:val="20"/>
                <w:szCs w:val="20"/>
              </w:rPr>
            </w:pPr>
            <w:r w:rsidRPr="004C6451">
              <w:rPr>
                <w:rFonts w:ascii="Times New Roman" w:eastAsia="宋体" w:hAnsi="Times New Roman" w:cs="Times New Roman"/>
                <w:bCs/>
                <w:sz w:val="20"/>
                <w:szCs w:val="20"/>
              </w:rPr>
              <w:t>Some steps may have dependencies on SA2 and can be revisited in this light.  The order is subject to further discussion.  FFS if discovery and selection of anchor UEs and/or server UE are part of the positioning layer in RAN2 scope.</w:t>
            </w:r>
          </w:p>
          <w:p w14:paraId="0B5D3EC8" w14:textId="683E2494" w:rsidR="00CA3265" w:rsidRPr="00E23A47" w:rsidRDefault="004C6451" w:rsidP="004C6451">
            <w:pPr>
              <w:rPr>
                <w:rFonts w:ascii="Times New Roman" w:eastAsia="宋体" w:hAnsi="Times New Roman" w:cs="Times New Roman"/>
                <w:bCs/>
                <w:sz w:val="20"/>
                <w:szCs w:val="20"/>
              </w:rPr>
            </w:pPr>
            <w:r w:rsidRPr="004C6451">
              <w:rPr>
                <w:rFonts w:ascii="Times New Roman" w:eastAsia="宋体" w:hAnsi="Times New Roman" w:cs="Times New Roman"/>
                <w:bCs/>
                <w:sz w:val="20"/>
                <w:szCs w:val="20"/>
              </w:rPr>
              <w:t>LS to SA2 to ask for confirmation and guidance on the SA2 aspects.</w:t>
            </w:r>
          </w:p>
        </w:tc>
      </w:tr>
    </w:tbl>
    <w:p w14:paraId="56C5151D" w14:textId="61991183" w:rsidR="00CA3265" w:rsidRPr="00E23A47" w:rsidRDefault="004D5644" w:rsidP="00E23A47">
      <w:pPr>
        <w:rPr>
          <w:rFonts w:ascii="Times New Roman" w:eastAsia="宋体" w:hAnsi="Times New Roman" w:cs="Times New Roman"/>
          <w:bCs/>
          <w:sz w:val="20"/>
          <w:szCs w:val="20"/>
        </w:rPr>
      </w:pPr>
      <w:r>
        <w:rPr>
          <w:rFonts w:ascii="Times New Roman" w:eastAsia="宋体" w:hAnsi="Times New Roman" w:cs="Times New Roman" w:hint="eastAsia"/>
          <w:bCs/>
          <w:sz w:val="20"/>
          <w:szCs w:val="20"/>
        </w:rPr>
        <w:t>For out of coverage scenario, t</w:t>
      </w:r>
      <w:r w:rsidR="00CA3265" w:rsidRPr="00E23A47">
        <w:rPr>
          <w:rFonts w:ascii="Times New Roman" w:eastAsia="宋体" w:hAnsi="Times New Roman" w:cs="Times New Roman"/>
          <w:bCs/>
          <w:sz w:val="20"/>
          <w:szCs w:val="20"/>
        </w:rPr>
        <w:t>he following Figure 2.</w:t>
      </w:r>
      <w:r>
        <w:rPr>
          <w:rFonts w:ascii="Times New Roman" w:eastAsia="宋体" w:hAnsi="Times New Roman" w:cs="Times New Roman" w:hint="eastAsia"/>
          <w:bCs/>
          <w:sz w:val="20"/>
          <w:szCs w:val="20"/>
        </w:rPr>
        <w:t>3</w:t>
      </w:r>
      <w:r w:rsidR="00CA3265" w:rsidRPr="00E23A47">
        <w:rPr>
          <w:rFonts w:ascii="Times New Roman" w:eastAsia="宋体" w:hAnsi="Times New Roman" w:cs="Times New Roman"/>
          <w:bCs/>
          <w:sz w:val="20"/>
          <w:szCs w:val="20"/>
        </w:rPr>
        <w:t>-</w:t>
      </w:r>
      <w:r w:rsidR="00CA3265" w:rsidRPr="00E23A47">
        <w:rPr>
          <w:rFonts w:ascii="Times New Roman" w:eastAsia="宋体" w:hAnsi="Times New Roman" w:cs="Times New Roman" w:hint="eastAsia"/>
          <w:bCs/>
          <w:sz w:val="20"/>
          <w:szCs w:val="20"/>
        </w:rPr>
        <w:t>1</w:t>
      </w:r>
      <w:r w:rsidR="00CA3265" w:rsidRPr="00E23A47">
        <w:rPr>
          <w:rFonts w:ascii="Times New Roman" w:eastAsia="宋体" w:hAnsi="Times New Roman" w:cs="Times New Roman"/>
          <w:bCs/>
          <w:sz w:val="20"/>
          <w:szCs w:val="20"/>
        </w:rPr>
        <w:t xml:space="preserve"> illustrates a typical signaling procedure.</w:t>
      </w:r>
    </w:p>
    <w:p w14:paraId="4BD3A6BA" w14:textId="5AC6A278" w:rsidR="00CA3265" w:rsidRDefault="002C1117" w:rsidP="00CA3265">
      <w:pPr>
        <w:jc w:val="center"/>
      </w:pPr>
      <w:r>
        <w:object w:dxaOrig="12226" w:dyaOrig="9664" w14:anchorId="03F877A3">
          <v:shape id="_x0000_i1026" type="#_x0000_t75" style="width:419.2pt;height:332pt" o:ole="">
            <v:imagedata r:id="rId14" o:title=""/>
          </v:shape>
          <o:OLEObject Type="Embed" ProgID="Visio.Drawing.11" ShapeID="_x0000_i1026" DrawAspect="Content" ObjectID="_1742384947" r:id="rId15"/>
        </w:object>
      </w:r>
      <w:r w:rsidR="00CA3265" w:rsidRPr="00E220E1">
        <w:rPr>
          <w:rFonts w:ascii="Times New Roman" w:eastAsia="宋体" w:hAnsi="Times New Roman" w:cs="Times New Roman"/>
          <w:bCs/>
          <w:sz w:val="20"/>
          <w:szCs w:val="20"/>
        </w:rPr>
        <w:t>Figure 2.</w:t>
      </w:r>
      <w:r w:rsidR="00173334">
        <w:rPr>
          <w:rFonts w:ascii="Times New Roman" w:eastAsia="宋体" w:hAnsi="Times New Roman" w:cs="Times New Roman" w:hint="eastAsia"/>
          <w:bCs/>
          <w:sz w:val="20"/>
          <w:szCs w:val="20"/>
        </w:rPr>
        <w:t>3</w:t>
      </w:r>
      <w:r w:rsidR="00CA3265" w:rsidRPr="00E220E1">
        <w:rPr>
          <w:rFonts w:ascii="Times New Roman" w:eastAsia="宋体" w:hAnsi="Times New Roman" w:cs="Times New Roman"/>
          <w:bCs/>
          <w:sz w:val="20"/>
          <w:szCs w:val="20"/>
        </w:rPr>
        <w:t>-</w:t>
      </w:r>
      <w:r w:rsidR="00CA3265" w:rsidRPr="00E220E1">
        <w:rPr>
          <w:rFonts w:ascii="Times New Roman" w:eastAsia="宋体" w:hAnsi="Times New Roman" w:cs="Times New Roman" w:hint="eastAsia"/>
          <w:bCs/>
          <w:sz w:val="20"/>
          <w:szCs w:val="20"/>
        </w:rPr>
        <w:t>1</w:t>
      </w:r>
      <w:r w:rsidR="00CA3265" w:rsidRPr="00E220E1">
        <w:rPr>
          <w:rFonts w:ascii="Times New Roman" w:eastAsia="宋体" w:hAnsi="Times New Roman" w:cs="Times New Roman"/>
          <w:bCs/>
          <w:sz w:val="20"/>
          <w:szCs w:val="20"/>
        </w:rPr>
        <w:t>: SLPP signaling procedures</w:t>
      </w:r>
      <w:r w:rsidR="00E220E1" w:rsidRPr="00E220E1">
        <w:rPr>
          <w:rFonts w:ascii="Times New Roman" w:eastAsia="宋体" w:hAnsi="Times New Roman" w:cs="Times New Roman" w:hint="eastAsia"/>
          <w:bCs/>
          <w:sz w:val="20"/>
          <w:szCs w:val="20"/>
        </w:rPr>
        <w:t xml:space="preserve"> for OOC </w:t>
      </w:r>
      <w:r w:rsidR="00E220E1">
        <w:rPr>
          <w:rFonts w:ascii="Times New Roman" w:eastAsia="宋体" w:hAnsi="Times New Roman" w:cs="Times New Roman" w:hint="eastAsia"/>
          <w:bCs/>
          <w:sz w:val="20"/>
          <w:szCs w:val="20"/>
        </w:rPr>
        <w:t>scenario</w:t>
      </w:r>
    </w:p>
    <w:p w14:paraId="11AFFBA6" w14:textId="3883002A" w:rsidR="00CA3265" w:rsidRDefault="00CA3265" w:rsidP="00CA3265">
      <w:pPr>
        <w:pStyle w:val="B1"/>
        <w:spacing w:after="120"/>
        <w:rPr>
          <w:rFonts w:eastAsia="等线"/>
        </w:rPr>
      </w:pPr>
      <w:r>
        <w:rPr>
          <w:rFonts w:eastAsia="等线"/>
        </w:rPr>
        <w:t>1.</w:t>
      </w:r>
      <w:r>
        <w:rPr>
          <w:rFonts w:eastAsia="等线"/>
        </w:rPr>
        <w:tab/>
        <w:t xml:space="preserve">The </w:t>
      </w:r>
      <w:r w:rsidR="003D259E">
        <w:rPr>
          <w:rFonts w:eastAsia="等线" w:hint="eastAsia"/>
          <w:lang w:eastAsia="zh-CN"/>
        </w:rPr>
        <w:t>Target</w:t>
      </w:r>
      <w:r>
        <w:rPr>
          <w:rFonts w:eastAsia="等线"/>
        </w:rPr>
        <w:t xml:space="preserve"> UE receives a Sidelink Location </w:t>
      </w:r>
      <w:r>
        <w:rPr>
          <w:rFonts w:eastAsia="等线" w:hint="eastAsia"/>
          <w:lang w:eastAsia="zh-CN"/>
        </w:rPr>
        <w:t>Service</w:t>
      </w:r>
      <w:r>
        <w:rPr>
          <w:rFonts w:eastAsia="等线"/>
        </w:rPr>
        <w:t xml:space="preserve"> Request message.</w:t>
      </w:r>
    </w:p>
    <w:p w14:paraId="2755CD1F" w14:textId="0B06BD3E" w:rsidR="00CA3265" w:rsidRDefault="00CA3265" w:rsidP="00CA3265">
      <w:pPr>
        <w:pStyle w:val="B1"/>
        <w:spacing w:after="120"/>
        <w:rPr>
          <w:rFonts w:eastAsia="等线"/>
          <w:lang w:eastAsia="zh-CN"/>
        </w:rPr>
      </w:pPr>
      <w:r>
        <w:rPr>
          <w:rFonts w:eastAsia="等线"/>
        </w:rPr>
        <w:t>2.</w:t>
      </w:r>
      <w:r>
        <w:rPr>
          <w:rFonts w:eastAsia="等线"/>
        </w:rPr>
        <w:tab/>
      </w:r>
      <w:r w:rsidR="003D259E">
        <w:rPr>
          <w:rFonts w:eastAsia="等线" w:hint="eastAsia"/>
          <w:lang w:eastAsia="zh-CN"/>
        </w:rPr>
        <w:t>The T</w:t>
      </w:r>
      <w:r w:rsidR="003D259E">
        <w:rPr>
          <w:rFonts w:eastAsia="等线"/>
        </w:rPr>
        <w:t>arget UE</w:t>
      </w:r>
      <w:r w:rsidR="003D259E">
        <w:rPr>
          <w:rFonts w:eastAsia="等线" w:hint="eastAsia"/>
          <w:lang w:eastAsia="zh-CN"/>
        </w:rPr>
        <w:t xml:space="preserve"> </w:t>
      </w:r>
      <w:r w:rsidR="003D259E">
        <w:rPr>
          <w:rFonts w:eastAsia="等线"/>
        </w:rPr>
        <w:t>initiate</w:t>
      </w:r>
      <w:r w:rsidR="003D259E">
        <w:rPr>
          <w:rFonts w:eastAsia="等线" w:hint="eastAsia"/>
          <w:lang w:eastAsia="zh-CN"/>
        </w:rPr>
        <w:t>s</w:t>
      </w:r>
      <w:r w:rsidR="003D259E">
        <w:rPr>
          <w:rFonts w:eastAsia="等线"/>
        </w:rPr>
        <w:t xml:space="preserve"> the discovery </w:t>
      </w:r>
      <w:r w:rsidR="003D259E">
        <w:rPr>
          <w:rFonts w:eastAsia="等线" w:hint="eastAsia"/>
          <w:lang w:eastAsia="zh-CN"/>
        </w:rPr>
        <w:t xml:space="preserve">to find </w:t>
      </w:r>
      <w:r w:rsidR="003D259E">
        <w:rPr>
          <w:rFonts w:eastAsia="等线"/>
        </w:rPr>
        <w:t>and</w:t>
      </w:r>
      <w:r w:rsidR="003D259E">
        <w:rPr>
          <w:rFonts w:eastAsia="等线" w:hint="eastAsia"/>
          <w:lang w:eastAsia="zh-CN"/>
        </w:rPr>
        <w:t xml:space="preserve"> measure the SD-RSRP of candidate Anchor UEs and </w:t>
      </w:r>
      <w:r w:rsidR="003D259E">
        <w:rPr>
          <w:rFonts w:eastAsia="等线"/>
        </w:rPr>
        <w:t>Location Server UE</w:t>
      </w:r>
      <w:r w:rsidR="003D259E">
        <w:rPr>
          <w:rFonts w:eastAsia="等线" w:hint="eastAsia"/>
          <w:lang w:eastAsia="zh-CN"/>
        </w:rPr>
        <w:t>.</w:t>
      </w:r>
      <w:r>
        <w:rPr>
          <w:rFonts w:eastAsia="等线"/>
        </w:rPr>
        <w:t xml:space="preserve"> </w:t>
      </w:r>
    </w:p>
    <w:p w14:paraId="21AAF27C" w14:textId="7E9BCB19" w:rsidR="00CA3265" w:rsidRDefault="00CA3265" w:rsidP="00CA3265">
      <w:pPr>
        <w:pStyle w:val="B1"/>
        <w:spacing w:after="120"/>
        <w:rPr>
          <w:rFonts w:eastAsia="等线"/>
          <w:lang w:eastAsia="zh-CN"/>
        </w:rPr>
      </w:pPr>
      <w:r>
        <w:rPr>
          <w:rFonts w:eastAsia="等线"/>
        </w:rPr>
        <w:t>3.</w:t>
      </w:r>
      <w:r>
        <w:rPr>
          <w:rFonts w:eastAsia="等线"/>
        </w:rPr>
        <w:tab/>
      </w:r>
      <w:r w:rsidR="003D259E">
        <w:rPr>
          <w:rFonts w:eastAsia="等线"/>
        </w:rPr>
        <w:t xml:space="preserve">The </w:t>
      </w:r>
      <w:r w:rsidR="003D259E">
        <w:rPr>
          <w:rFonts w:eastAsia="等线" w:hint="eastAsia"/>
          <w:lang w:eastAsia="zh-CN"/>
        </w:rPr>
        <w:t>Target</w:t>
      </w:r>
      <w:r w:rsidR="003D259E">
        <w:rPr>
          <w:rFonts w:eastAsia="等线"/>
        </w:rPr>
        <w:t xml:space="preserve"> UE may initiate sidelink unicast link establishment with Location Server UE.</w:t>
      </w:r>
    </w:p>
    <w:p w14:paraId="362538D1" w14:textId="77777777" w:rsidR="00CA3265" w:rsidRDefault="00CA3265" w:rsidP="00CA3265">
      <w:pPr>
        <w:pStyle w:val="B1"/>
        <w:spacing w:after="120"/>
        <w:rPr>
          <w:rFonts w:eastAsia="等线"/>
          <w:lang w:eastAsia="zh-CN"/>
        </w:rPr>
      </w:pPr>
      <w:r>
        <w:rPr>
          <w:rFonts w:eastAsia="等线" w:hint="eastAsia"/>
          <w:lang w:eastAsia="zh-CN"/>
        </w:rPr>
        <w:t>4</w:t>
      </w:r>
      <w:r>
        <w:rPr>
          <w:rFonts w:eastAsia="等线"/>
        </w:rPr>
        <w:t>.</w:t>
      </w:r>
      <w:r>
        <w:rPr>
          <w:rFonts w:eastAsia="等线"/>
        </w:rPr>
        <w:tab/>
        <w:t xml:space="preserve">The </w:t>
      </w:r>
      <w:r>
        <w:rPr>
          <w:rFonts w:eastAsia="等线" w:hint="eastAsia"/>
          <w:lang w:eastAsia="zh-CN"/>
        </w:rPr>
        <w:t>T</w:t>
      </w:r>
      <w:r>
        <w:rPr>
          <w:rFonts w:eastAsia="等线"/>
        </w:rPr>
        <w:t xml:space="preserve">arget UE initiates the sidelink positioning capability exchange procedure with the Location Server UE and </w:t>
      </w:r>
      <w:r>
        <w:rPr>
          <w:rFonts w:eastAsia="等线" w:hint="eastAsia"/>
          <w:lang w:eastAsia="zh-CN"/>
        </w:rPr>
        <w:t>reports the measurement result of candidate Anchor UEs</w:t>
      </w:r>
      <w:r>
        <w:rPr>
          <w:rFonts w:eastAsia="等线"/>
        </w:rPr>
        <w:t>.</w:t>
      </w:r>
    </w:p>
    <w:p w14:paraId="4D01857D" w14:textId="77777777" w:rsidR="00CA3265" w:rsidRPr="00486D37" w:rsidRDefault="00CA3265" w:rsidP="00CA3265">
      <w:pPr>
        <w:pStyle w:val="B1"/>
        <w:spacing w:after="120"/>
        <w:rPr>
          <w:rFonts w:eastAsia="等线"/>
          <w:lang w:eastAsia="zh-CN"/>
        </w:rPr>
      </w:pPr>
      <w:r>
        <w:rPr>
          <w:rFonts w:eastAsia="等线"/>
        </w:rPr>
        <w:t>5.</w:t>
      </w:r>
      <w:r>
        <w:rPr>
          <w:rFonts w:eastAsia="等线"/>
        </w:rPr>
        <w:tab/>
        <w:t>The Location Server UE</w:t>
      </w:r>
      <w:r>
        <w:rPr>
          <w:rFonts w:eastAsia="等线" w:hint="eastAsia"/>
          <w:lang w:eastAsia="zh-CN"/>
        </w:rPr>
        <w:t xml:space="preserve"> selects SL positioning method and Anchor UEs for the T</w:t>
      </w:r>
      <w:r>
        <w:rPr>
          <w:rFonts w:eastAsia="等线"/>
        </w:rPr>
        <w:t>arget UE</w:t>
      </w:r>
      <w:r>
        <w:rPr>
          <w:rFonts w:eastAsia="等线" w:hint="eastAsia"/>
          <w:lang w:eastAsia="zh-CN"/>
        </w:rPr>
        <w:t>.</w:t>
      </w:r>
    </w:p>
    <w:p w14:paraId="4E6AE4E6" w14:textId="012B18DC" w:rsidR="00CA3265" w:rsidRDefault="00CA3265" w:rsidP="00CA3265">
      <w:pPr>
        <w:pStyle w:val="B1"/>
        <w:spacing w:after="120"/>
        <w:rPr>
          <w:rFonts w:eastAsia="等线"/>
          <w:lang w:eastAsia="zh-CN"/>
        </w:rPr>
      </w:pPr>
      <w:r>
        <w:rPr>
          <w:rFonts w:eastAsia="等线" w:hint="eastAsia"/>
          <w:lang w:eastAsia="zh-CN"/>
        </w:rPr>
        <w:t>6</w:t>
      </w:r>
      <w:r>
        <w:rPr>
          <w:rFonts w:eastAsia="等线"/>
        </w:rPr>
        <w:t>.</w:t>
      </w:r>
      <w:r>
        <w:rPr>
          <w:rFonts w:eastAsia="等线"/>
        </w:rPr>
        <w:tab/>
        <w:t xml:space="preserve">The Location Server UE </w:t>
      </w:r>
      <w:r w:rsidR="003D259E">
        <w:rPr>
          <w:rFonts w:eastAsia="等线" w:hint="eastAsia"/>
          <w:lang w:eastAsia="zh-CN"/>
        </w:rPr>
        <w:t>send</w:t>
      </w:r>
      <w:r>
        <w:rPr>
          <w:rFonts w:eastAsia="等线"/>
        </w:rPr>
        <w:t xml:space="preserve">s the assistance data </w:t>
      </w:r>
      <w:r w:rsidR="003D259E">
        <w:rPr>
          <w:rFonts w:eastAsia="等线" w:hint="eastAsia"/>
          <w:lang w:eastAsia="zh-CN"/>
        </w:rPr>
        <w:t>to</w:t>
      </w:r>
      <w:r>
        <w:rPr>
          <w:rFonts w:eastAsia="等线"/>
        </w:rPr>
        <w:t xml:space="preserve"> </w:t>
      </w:r>
      <w:r>
        <w:rPr>
          <w:rFonts w:eastAsia="等线" w:hint="eastAsia"/>
          <w:lang w:eastAsia="zh-CN"/>
        </w:rPr>
        <w:t>the T</w:t>
      </w:r>
      <w:r>
        <w:rPr>
          <w:rFonts w:eastAsia="等线"/>
        </w:rPr>
        <w:t>arget UE</w:t>
      </w:r>
      <w:r w:rsidR="003D259E">
        <w:rPr>
          <w:rFonts w:eastAsia="等线" w:hint="eastAsia"/>
          <w:lang w:eastAsia="zh-CN"/>
        </w:rPr>
        <w:t xml:space="preserve"> including selected Anchor UEs information</w:t>
      </w:r>
      <w:r>
        <w:rPr>
          <w:rFonts w:eastAsia="等线"/>
        </w:rPr>
        <w:t>.</w:t>
      </w:r>
    </w:p>
    <w:p w14:paraId="75DC393F" w14:textId="79CA5F27" w:rsidR="00CA3265" w:rsidRPr="00486D37" w:rsidRDefault="00CA3265" w:rsidP="00CA3265">
      <w:pPr>
        <w:pStyle w:val="B1"/>
        <w:spacing w:after="120"/>
        <w:rPr>
          <w:rFonts w:eastAsia="等线"/>
          <w:lang w:eastAsia="zh-CN"/>
        </w:rPr>
      </w:pPr>
      <w:r>
        <w:rPr>
          <w:rFonts w:eastAsia="等线" w:hint="eastAsia"/>
          <w:lang w:eastAsia="zh-CN"/>
        </w:rPr>
        <w:t>7</w:t>
      </w:r>
      <w:r>
        <w:rPr>
          <w:rFonts w:eastAsia="等线"/>
        </w:rPr>
        <w:t>.</w:t>
      </w:r>
      <w:r>
        <w:rPr>
          <w:rFonts w:eastAsia="等线"/>
        </w:rPr>
        <w:tab/>
        <w:t xml:space="preserve">The </w:t>
      </w:r>
      <w:r w:rsidR="004D5644">
        <w:rPr>
          <w:rFonts w:eastAsia="等线" w:hint="eastAsia"/>
          <w:lang w:eastAsia="zh-CN"/>
        </w:rPr>
        <w:t>T</w:t>
      </w:r>
      <w:r w:rsidR="004D5644">
        <w:rPr>
          <w:rFonts w:eastAsia="等线"/>
        </w:rPr>
        <w:t>arget</w:t>
      </w:r>
      <w:r>
        <w:rPr>
          <w:rFonts w:eastAsia="等线"/>
        </w:rPr>
        <w:t xml:space="preserve"> UE</w:t>
      </w:r>
      <w:r>
        <w:rPr>
          <w:rFonts w:eastAsia="等线" w:hint="eastAsia"/>
          <w:lang w:eastAsia="zh-CN"/>
        </w:rPr>
        <w:t xml:space="preserve"> establishes </w:t>
      </w:r>
      <w:r>
        <w:rPr>
          <w:rFonts w:eastAsia="等线"/>
        </w:rPr>
        <w:t>unicast link</w:t>
      </w:r>
      <w:r>
        <w:rPr>
          <w:rFonts w:eastAsia="等线" w:hint="eastAsia"/>
          <w:lang w:eastAsia="zh-CN"/>
        </w:rPr>
        <w:t xml:space="preserve"> connection with the selected Anchor UEs.</w:t>
      </w:r>
    </w:p>
    <w:p w14:paraId="5430A8C3" w14:textId="5CF3C779" w:rsidR="007730B2" w:rsidRDefault="007730B2" w:rsidP="007730B2">
      <w:pPr>
        <w:pStyle w:val="B1"/>
        <w:spacing w:after="120"/>
        <w:rPr>
          <w:rFonts w:eastAsia="等线"/>
          <w:lang w:eastAsia="zh-CN"/>
        </w:rPr>
      </w:pPr>
      <w:r>
        <w:rPr>
          <w:rFonts w:eastAsia="等线" w:hint="eastAsia"/>
          <w:lang w:eastAsia="zh-CN"/>
        </w:rPr>
        <w:t>8</w:t>
      </w:r>
      <w:r>
        <w:rPr>
          <w:rFonts w:eastAsia="等线"/>
        </w:rPr>
        <w:t>.</w:t>
      </w:r>
      <w:r>
        <w:rPr>
          <w:rFonts w:eastAsia="等线"/>
        </w:rPr>
        <w:tab/>
        <w:t xml:space="preserve">The </w:t>
      </w:r>
      <w:r>
        <w:rPr>
          <w:rFonts w:eastAsia="等线" w:hint="eastAsia"/>
          <w:lang w:eastAsia="zh-CN"/>
        </w:rPr>
        <w:t>T</w:t>
      </w:r>
      <w:r>
        <w:rPr>
          <w:rFonts w:eastAsia="等线"/>
        </w:rPr>
        <w:t xml:space="preserve">arget UE initiates the sidelink positioning capability exchange procedure with the </w:t>
      </w:r>
      <w:r>
        <w:rPr>
          <w:rFonts w:eastAsia="等线" w:hint="eastAsia"/>
          <w:lang w:eastAsia="zh-CN"/>
        </w:rPr>
        <w:t>selected Anchor UEs.</w:t>
      </w:r>
    </w:p>
    <w:p w14:paraId="1C8D2318" w14:textId="6D6555FC" w:rsidR="00CA3265" w:rsidRDefault="007730B2" w:rsidP="00CA3265">
      <w:pPr>
        <w:pStyle w:val="B1"/>
        <w:spacing w:after="120"/>
        <w:rPr>
          <w:rFonts w:eastAsia="等线"/>
          <w:lang w:eastAsia="zh-CN"/>
        </w:rPr>
      </w:pPr>
      <w:r>
        <w:rPr>
          <w:rFonts w:eastAsia="等线" w:hint="eastAsia"/>
          <w:lang w:eastAsia="zh-CN"/>
        </w:rPr>
        <w:t>9</w:t>
      </w:r>
      <w:r w:rsidR="00CA3265">
        <w:rPr>
          <w:rFonts w:eastAsia="等线"/>
        </w:rPr>
        <w:t>.</w:t>
      </w:r>
      <w:r w:rsidR="00CA3265">
        <w:rPr>
          <w:rFonts w:eastAsia="等线"/>
        </w:rPr>
        <w:tab/>
        <w:t xml:space="preserve">The </w:t>
      </w:r>
      <w:r w:rsidR="004D5644">
        <w:rPr>
          <w:rFonts w:eastAsia="等线" w:hint="eastAsia"/>
          <w:lang w:eastAsia="zh-CN"/>
        </w:rPr>
        <w:t>T</w:t>
      </w:r>
      <w:r w:rsidR="004D5644">
        <w:rPr>
          <w:rFonts w:eastAsia="等线"/>
        </w:rPr>
        <w:t>arget</w:t>
      </w:r>
      <w:r w:rsidR="00CA3265">
        <w:rPr>
          <w:rFonts w:eastAsia="等线"/>
        </w:rPr>
        <w:t xml:space="preserve"> UE performs the assistance data transfer procedure with </w:t>
      </w:r>
      <w:r w:rsidR="00CA3265">
        <w:rPr>
          <w:rFonts w:eastAsia="等线" w:hint="eastAsia"/>
          <w:lang w:eastAsia="zh-CN"/>
        </w:rPr>
        <w:t>Anchor</w:t>
      </w:r>
      <w:r w:rsidR="00CA3265">
        <w:rPr>
          <w:rFonts w:eastAsia="等线"/>
        </w:rPr>
        <w:t xml:space="preserve"> UE</w:t>
      </w:r>
      <w:r w:rsidR="003D259E">
        <w:rPr>
          <w:rFonts w:eastAsia="等线" w:hint="eastAsia"/>
          <w:lang w:eastAsia="zh-CN"/>
        </w:rPr>
        <w:t>s</w:t>
      </w:r>
      <w:r w:rsidR="00CA3265">
        <w:rPr>
          <w:rFonts w:eastAsia="等线"/>
        </w:rPr>
        <w:t>.</w:t>
      </w:r>
    </w:p>
    <w:p w14:paraId="6D881746" w14:textId="1A87D67E" w:rsidR="00CA3265" w:rsidRDefault="007730B2" w:rsidP="00CA3265">
      <w:pPr>
        <w:pStyle w:val="B1"/>
        <w:spacing w:after="120"/>
        <w:rPr>
          <w:rFonts w:eastAsia="等线"/>
        </w:rPr>
      </w:pPr>
      <w:r>
        <w:rPr>
          <w:rFonts w:eastAsia="等线" w:hint="eastAsia"/>
          <w:lang w:eastAsia="zh-CN"/>
        </w:rPr>
        <w:t>10</w:t>
      </w:r>
      <w:r w:rsidR="00CA3265">
        <w:rPr>
          <w:rFonts w:eastAsia="等线"/>
        </w:rPr>
        <w:t>.</w:t>
      </w:r>
      <w:r w:rsidR="00CA3265">
        <w:rPr>
          <w:rFonts w:eastAsia="等线"/>
        </w:rPr>
        <w:tab/>
        <w:t xml:space="preserve">SL PRS </w:t>
      </w:r>
      <w:r w:rsidR="00CA3265">
        <w:rPr>
          <w:rFonts w:eastAsia="等线" w:hint="eastAsia"/>
          <w:lang w:eastAsia="zh-CN"/>
        </w:rPr>
        <w:t>transmission/measurement procedure between t</w:t>
      </w:r>
      <w:r w:rsidR="00CA3265">
        <w:rPr>
          <w:rFonts w:eastAsia="等线"/>
        </w:rPr>
        <w:t xml:space="preserve">he </w:t>
      </w:r>
      <w:r w:rsidR="00CA3265">
        <w:rPr>
          <w:rFonts w:eastAsia="等线" w:hint="eastAsia"/>
          <w:lang w:eastAsia="zh-CN"/>
        </w:rPr>
        <w:t>T</w:t>
      </w:r>
      <w:r w:rsidR="00CA3265">
        <w:rPr>
          <w:rFonts w:eastAsia="等线"/>
        </w:rPr>
        <w:t>arget UE and the Anchor UEs</w:t>
      </w:r>
      <w:r w:rsidR="00CA3265">
        <w:rPr>
          <w:rFonts w:eastAsia="等线" w:hint="eastAsia"/>
          <w:lang w:eastAsia="zh-CN"/>
        </w:rPr>
        <w:t>.</w:t>
      </w:r>
    </w:p>
    <w:p w14:paraId="18F1C42E" w14:textId="390CAF0A" w:rsidR="00CA3265" w:rsidRDefault="00CA3265" w:rsidP="00CA3265">
      <w:pPr>
        <w:pStyle w:val="B1"/>
        <w:spacing w:after="120"/>
        <w:rPr>
          <w:rFonts w:eastAsia="等线"/>
          <w:lang w:eastAsia="zh-CN"/>
        </w:rPr>
      </w:pPr>
      <w:r>
        <w:rPr>
          <w:rFonts w:eastAsia="等线" w:hint="eastAsia"/>
          <w:lang w:eastAsia="zh-CN"/>
        </w:rPr>
        <w:t>1</w:t>
      </w:r>
      <w:r w:rsidR="007730B2">
        <w:rPr>
          <w:rFonts w:eastAsia="等线" w:hint="eastAsia"/>
          <w:lang w:eastAsia="zh-CN"/>
        </w:rPr>
        <w:t>1</w:t>
      </w:r>
      <w:r>
        <w:rPr>
          <w:rFonts w:eastAsia="等线"/>
        </w:rPr>
        <w:t>.</w:t>
      </w:r>
      <w:r>
        <w:rPr>
          <w:rFonts w:eastAsia="等线"/>
        </w:rPr>
        <w:tab/>
        <w:t xml:space="preserve">The Location Server UE obtains the </w:t>
      </w:r>
      <w:r w:rsidR="00FB45FF">
        <w:rPr>
          <w:rFonts w:eastAsia="等线" w:hint="eastAsia"/>
          <w:lang w:eastAsia="zh-CN"/>
        </w:rPr>
        <w:t>measurement results</w:t>
      </w:r>
      <w:r>
        <w:rPr>
          <w:rFonts w:eastAsia="等线"/>
        </w:rPr>
        <w:t xml:space="preserve"> </w:t>
      </w:r>
      <w:r>
        <w:rPr>
          <w:rFonts w:eastAsia="等线" w:hint="eastAsia"/>
          <w:lang w:eastAsia="zh-CN"/>
        </w:rPr>
        <w:t>from t</w:t>
      </w:r>
      <w:r>
        <w:rPr>
          <w:rFonts w:eastAsia="等线"/>
        </w:rPr>
        <w:t xml:space="preserve">he </w:t>
      </w:r>
      <w:r>
        <w:rPr>
          <w:rFonts w:eastAsia="等线" w:hint="eastAsia"/>
          <w:lang w:eastAsia="zh-CN"/>
        </w:rPr>
        <w:t>T</w:t>
      </w:r>
      <w:r>
        <w:rPr>
          <w:rFonts w:eastAsia="等线"/>
        </w:rPr>
        <w:t>arget UE and</w:t>
      </w:r>
      <w:r>
        <w:rPr>
          <w:rFonts w:eastAsia="等线" w:hint="eastAsia"/>
          <w:lang w:eastAsia="zh-CN"/>
        </w:rPr>
        <w:t>/or</w:t>
      </w:r>
      <w:r>
        <w:rPr>
          <w:rFonts w:eastAsia="等线"/>
        </w:rPr>
        <w:t xml:space="preserve"> the Anchor UEs.</w:t>
      </w:r>
    </w:p>
    <w:p w14:paraId="0DFFD3D5" w14:textId="384E6621" w:rsidR="00CA3265" w:rsidRDefault="00CA3265" w:rsidP="00CA3265">
      <w:pPr>
        <w:pStyle w:val="B1"/>
        <w:spacing w:after="120"/>
        <w:rPr>
          <w:rFonts w:eastAsia="等线"/>
          <w:lang w:eastAsia="zh-CN"/>
        </w:rPr>
      </w:pPr>
      <w:r>
        <w:rPr>
          <w:rFonts w:eastAsia="等线" w:hint="eastAsia"/>
          <w:lang w:eastAsia="zh-CN"/>
        </w:rPr>
        <w:t>1</w:t>
      </w:r>
      <w:r w:rsidR="007730B2">
        <w:rPr>
          <w:rFonts w:eastAsia="等线" w:hint="eastAsia"/>
          <w:lang w:eastAsia="zh-CN"/>
        </w:rPr>
        <w:t>2</w:t>
      </w:r>
      <w:r>
        <w:rPr>
          <w:rFonts w:eastAsia="等线"/>
        </w:rPr>
        <w:t>.</w:t>
      </w:r>
      <w:r>
        <w:rPr>
          <w:rFonts w:eastAsia="等线"/>
        </w:rPr>
        <w:tab/>
        <w:t>The Location Server UE</w:t>
      </w:r>
      <w:r>
        <w:rPr>
          <w:rFonts w:eastAsia="等线" w:hint="eastAsia"/>
          <w:lang w:eastAsia="zh-CN"/>
        </w:rPr>
        <w:t xml:space="preserve"> calculates the </w:t>
      </w:r>
      <w:r>
        <w:rPr>
          <w:rFonts w:eastAsia="等线"/>
        </w:rPr>
        <w:t>location</w:t>
      </w:r>
      <w:r w:rsidRPr="00486D37">
        <w:rPr>
          <w:rFonts w:eastAsia="等线"/>
        </w:rPr>
        <w:t xml:space="preserve"> </w:t>
      </w:r>
      <w:r>
        <w:rPr>
          <w:rFonts w:eastAsia="等线"/>
        </w:rPr>
        <w:t xml:space="preserve">of the </w:t>
      </w:r>
      <w:r>
        <w:rPr>
          <w:rFonts w:eastAsia="等线" w:hint="eastAsia"/>
          <w:lang w:eastAsia="zh-CN"/>
        </w:rPr>
        <w:t>T</w:t>
      </w:r>
      <w:r>
        <w:rPr>
          <w:rFonts w:eastAsia="等线"/>
        </w:rPr>
        <w:t>arget UE</w:t>
      </w:r>
      <w:r>
        <w:rPr>
          <w:rFonts w:eastAsia="等线" w:hint="eastAsia"/>
          <w:lang w:eastAsia="zh-CN"/>
        </w:rPr>
        <w:t>.</w:t>
      </w:r>
    </w:p>
    <w:p w14:paraId="2A6E51EB" w14:textId="2B0CB859" w:rsidR="00CA3265" w:rsidRDefault="00CA3265" w:rsidP="00CA3265">
      <w:pPr>
        <w:pStyle w:val="B1"/>
        <w:spacing w:after="120"/>
        <w:rPr>
          <w:rFonts w:eastAsia="等线"/>
          <w:lang w:eastAsia="zh-CN"/>
        </w:rPr>
      </w:pPr>
      <w:r>
        <w:rPr>
          <w:rFonts w:eastAsia="等线" w:hint="eastAsia"/>
          <w:lang w:eastAsia="zh-CN"/>
        </w:rPr>
        <w:t>1</w:t>
      </w:r>
      <w:r w:rsidR="007730B2">
        <w:rPr>
          <w:rFonts w:eastAsia="等线" w:hint="eastAsia"/>
          <w:lang w:eastAsia="zh-CN"/>
        </w:rPr>
        <w:t>3</w:t>
      </w:r>
      <w:r>
        <w:rPr>
          <w:rFonts w:eastAsia="等线"/>
        </w:rPr>
        <w:t>.</w:t>
      </w:r>
      <w:r>
        <w:rPr>
          <w:rFonts w:eastAsia="等线"/>
        </w:rPr>
        <w:tab/>
        <w:t xml:space="preserve">The Location Server UE </w:t>
      </w:r>
      <w:r w:rsidR="00B972C3">
        <w:rPr>
          <w:rFonts w:eastAsia="等线" w:hint="eastAsia"/>
          <w:lang w:eastAsia="zh-CN"/>
        </w:rPr>
        <w:t>send</w:t>
      </w:r>
      <w:r>
        <w:rPr>
          <w:rFonts w:eastAsia="等线"/>
        </w:rPr>
        <w:t>s the location estimate</w:t>
      </w:r>
      <w:r w:rsidR="00B972C3">
        <w:rPr>
          <w:rFonts w:eastAsia="等线" w:hint="eastAsia"/>
          <w:lang w:eastAsia="zh-CN"/>
        </w:rPr>
        <w:t xml:space="preserve"> to</w:t>
      </w:r>
      <w:r>
        <w:rPr>
          <w:rFonts w:eastAsia="等线"/>
        </w:rPr>
        <w:t xml:space="preserve"> </w:t>
      </w:r>
      <w:r w:rsidR="00B972C3">
        <w:rPr>
          <w:rFonts w:eastAsia="等线"/>
        </w:rPr>
        <w:t xml:space="preserve">the </w:t>
      </w:r>
      <w:r w:rsidR="00B972C3">
        <w:rPr>
          <w:rFonts w:eastAsia="等线" w:hint="eastAsia"/>
          <w:lang w:eastAsia="zh-CN"/>
        </w:rPr>
        <w:t>T</w:t>
      </w:r>
      <w:r w:rsidR="00B972C3">
        <w:rPr>
          <w:rFonts w:eastAsia="等线"/>
        </w:rPr>
        <w:t>arget UE</w:t>
      </w:r>
      <w:r>
        <w:rPr>
          <w:rFonts w:eastAsia="等线"/>
        </w:rPr>
        <w:t>.</w:t>
      </w:r>
    </w:p>
    <w:p w14:paraId="33491FE0" w14:textId="374DC859" w:rsidR="00B972C3" w:rsidRDefault="00B972C3" w:rsidP="00B972C3">
      <w:pPr>
        <w:pStyle w:val="B1"/>
        <w:spacing w:after="120"/>
        <w:rPr>
          <w:rFonts w:eastAsia="等线"/>
        </w:rPr>
      </w:pPr>
      <w:r>
        <w:rPr>
          <w:rFonts w:eastAsia="等线" w:hint="eastAsia"/>
          <w:lang w:eastAsia="zh-CN"/>
        </w:rPr>
        <w:t>14</w:t>
      </w:r>
      <w:r>
        <w:rPr>
          <w:rFonts w:eastAsia="等线"/>
        </w:rPr>
        <w:t>.</w:t>
      </w:r>
      <w:r>
        <w:rPr>
          <w:rFonts w:eastAsia="等线"/>
        </w:rPr>
        <w:tab/>
        <w:t>The</w:t>
      </w:r>
      <w:r w:rsidRPr="00B972C3">
        <w:rPr>
          <w:rFonts w:eastAsia="等线" w:hint="eastAsia"/>
          <w:lang w:eastAsia="zh-CN"/>
        </w:rPr>
        <w:t xml:space="preserve"> </w:t>
      </w:r>
      <w:r>
        <w:rPr>
          <w:rFonts w:eastAsia="等线" w:hint="eastAsia"/>
          <w:lang w:eastAsia="zh-CN"/>
        </w:rPr>
        <w:t>T</w:t>
      </w:r>
      <w:r>
        <w:rPr>
          <w:rFonts w:eastAsia="等线"/>
        </w:rPr>
        <w:t xml:space="preserve">arget UE provides the location estimate via Sidelink Location </w:t>
      </w:r>
      <w:r>
        <w:rPr>
          <w:rFonts w:eastAsia="等线" w:hint="eastAsia"/>
          <w:lang w:eastAsia="zh-CN"/>
        </w:rPr>
        <w:t>Service</w:t>
      </w:r>
      <w:r>
        <w:rPr>
          <w:rFonts w:eastAsia="等线"/>
        </w:rPr>
        <w:t xml:space="preserve"> Response.</w:t>
      </w:r>
    </w:p>
    <w:p w14:paraId="4FA9AD38" w14:textId="3B4FCE9C" w:rsidR="00CA3265" w:rsidRPr="001616DF" w:rsidRDefault="00CA3265" w:rsidP="001616DF">
      <w:pPr>
        <w:pStyle w:val="a0"/>
        <w:rPr>
          <w:rFonts w:ascii="Times New Roman" w:eastAsia="宋体" w:hAnsi="Times New Roman" w:cs="Times New Roman"/>
          <w:b/>
          <w:bCs/>
          <w:sz w:val="20"/>
          <w:szCs w:val="20"/>
        </w:rPr>
      </w:pPr>
      <w:r w:rsidRPr="001616DF">
        <w:rPr>
          <w:rFonts w:ascii="Times New Roman" w:eastAsia="宋体" w:hAnsi="Times New Roman" w:cs="Times New Roman" w:hint="eastAsia"/>
          <w:b/>
          <w:bCs/>
          <w:sz w:val="20"/>
          <w:szCs w:val="20"/>
        </w:rPr>
        <w:t xml:space="preserve">Proposal </w:t>
      </w:r>
      <w:r w:rsidR="00173334" w:rsidRPr="001616DF">
        <w:rPr>
          <w:rFonts w:ascii="Times New Roman" w:eastAsia="宋体" w:hAnsi="Times New Roman" w:cs="Times New Roman" w:hint="eastAsia"/>
          <w:b/>
          <w:bCs/>
          <w:sz w:val="20"/>
          <w:szCs w:val="20"/>
        </w:rPr>
        <w:t>5</w:t>
      </w:r>
      <w:r w:rsidRPr="001616DF">
        <w:rPr>
          <w:rFonts w:ascii="Times New Roman" w:eastAsia="宋体" w:hAnsi="Times New Roman" w:cs="Times New Roman" w:hint="eastAsia"/>
          <w:b/>
          <w:bCs/>
          <w:sz w:val="20"/>
          <w:szCs w:val="20"/>
        </w:rPr>
        <w:t>:</w:t>
      </w:r>
      <w:r w:rsidRPr="001616DF">
        <w:rPr>
          <w:rFonts w:ascii="Times New Roman" w:eastAsia="宋体" w:hAnsi="Times New Roman" w:cs="Times New Roman"/>
          <w:b/>
          <w:bCs/>
          <w:sz w:val="20"/>
          <w:szCs w:val="20"/>
        </w:rPr>
        <w:t xml:space="preserve"> capture the above SLPP signaling procedures </w:t>
      </w:r>
      <w:r w:rsidR="00F67C1F" w:rsidRPr="001616DF">
        <w:rPr>
          <w:rFonts w:ascii="Times New Roman" w:eastAsia="宋体" w:hAnsi="Times New Roman" w:cs="Times New Roman" w:hint="eastAsia"/>
          <w:b/>
          <w:bCs/>
          <w:sz w:val="20"/>
          <w:szCs w:val="20"/>
        </w:rPr>
        <w:t>for OO</w:t>
      </w:r>
      <w:r w:rsidR="00F67C1F" w:rsidRPr="001616DF">
        <w:rPr>
          <w:rFonts w:ascii="Times New Roman" w:eastAsia="宋体" w:hAnsi="Times New Roman" w:cs="Times New Roman"/>
          <w:b/>
          <w:bCs/>
          <w:sz w:val="20"/>
          <w:szCs w:val="20"/>
        </w:rPr>
        <w:t xml:space="preserve">C scenario </w:t>
      </w:r>
      <w:r w:rsidRPr="001616DF">
        <w:rPr>
          <w:rFonts w:ascii="Times New Roman" w:eastAsia="宋体" w:hAnsi="Times New Roman" w:cs="Times New Roman"/>
          <w:b/>
          <w:bCs/>
          <w:sz w:val="20"/>
          <w:szCs w:val="20"/>
        </w:rPr>
        <w:t xml:space="preserve">into </w:t>
      </w:r>
      <w:r w:rsidRPr="001616DF">
        <w:rPr>
          <w:rFonts w:ascii="Times New Roman" w:eastAsia="宋体" w:hAnsi="Times New Roman" w:cs="Times New Roman" w:hint="eastAsia"/>
          <w:b/>
          <w:bCs/>
          <w:sz w:val="20"/>
          <w:szCs w:val="20"/>
        </w:rPr>
        <w:t>TS 38.305</w:t>
      </w:r>
      <w:r w:rsidRPr="001616DF">
        <w:rPr>
          <w:rFonts w:ascii="Times New Roman" w:eastAsia="宋体" w:hAnsi="Times New Roman" w:cs="Times New Roman"/>
          <w:b/>
          <w:bCs/>
          <w:sz w:val="20"/>
          <w:szCs w:val="20"/>
        </w:rPr>
        <w:t xml:space="preserve"> as the baseline.</w:t>
      </w:r>
      <w:r w:rsidRPr="001616DF">
        <w:rPr>
          <w:rFonts w:ascii="Times New Roman" w:eastAsia="宋体" w:hAnsi="Times New Roman" w:cs="Times New Roman" w:hint="eastAsia"/>
          <w:b/>
          <w:bCs/>
          <w:sz w:val="20"/>
          <w:szCs w:val="20"/>
        </w:rPr>
        <w:t xml:space="preserve"> </w:t>
      </w:r>
    </w:p>
    <w:p w14:paraId="5E599347" w14:textId="536FCD50" w:rsidR="00173334" w:rsidRPr="00E23A47" w:rsidRDefault="00173334" w:rsidP="00173334">
      <w:pPr>
        <w:rPr>
          <w:rFonts w:ascii="Times New Roman" w:eastAsia="宋体" w:hAnsi="Times New Roman" w:cs="Times New Roman"/>
          <w:bCs/>
          <w:sz w:val="20"/>
          <w:szCs w:val="20"/>
        </w:rPr>
      </w:pPr>
      <w:r>
        <w:rPr>
          <w:rFonts w:ascii="Times New Roman" w:eastAsia="宋体" w:hAnsi="Times New Roman" w:cs="Times New Roman" w:hint="eastAsia"/>
          <w:bCs/>
          <w:sz w:val="20"/>
          <w:szCs w:val="20"/>
        </w:rPr>
        <w:t>For in coverage and partial coverage scenario, t</w:t>
      </w:r>
      <w:r w:rsidRPr="00E23A47">
        <w:rPr>
          <w:rFonts w:ascii="Times New Roman" w:eastAsia="宋体" w:hAnsi="Times New Roman" w:cs="Times New Roman"/>
          <w:bCs/>
          <w:sz w:val="20"/>
          <w:szCs w:val="20"/>
        </w:rPr>
        <w:t>he following Figure 2.</w:t>
      </w:r>
      <w:r>
        <w:rPr>
          <w:rFonts w:ascii="Times New Roman" w:eastAsia="宋体" w:hAnsi="Times New Roman" w:cs="Times New Roman" w:hint="eastAsia"/>
          <w:bCs/>
          <w:sz w:val="20"/>
          <w:szCs w:val="20"/>
        </w:rPr>
        <w:t>3</w:t>
      </w:r>
      <w:r w:rsidRPr="00E23A47">
        <w:rPr>
          <w:rFonts w:ascii="Times New Roman" w:eastAsia="宋体" w:hAnsi="Times New Roman" w:cs="Times New Roman"/>
          <w:bCs/>
          <w:sz w:val="20"/>
          <w:szCs w:val="20"/>
        </w:rPr>
        <w:t>-</w:t>
      </w:r>
      <w:r>
        <w:rPr>
          <w:rFonts w:ascii="Times New Roman" w:eastAsia="宋体" w:hAnsi="Times New Roman" w:cs="Times New Roman" w:hint="eastAsia"/>
          <w:bCs/>
          <w:sz w:val="20"/>
          <w:szCs w:val="20"/>
        </w:rPr>
        <w:t>2</w:t>
      </w:r>
      <w:r w:rsidRPr="00E23A47">
        <w:rPr>
          <w:rFonts w:ascii="Times New Roman" w:eastAsia="宋体" w:hAnsi="Times New Roman" w:cs="Times New Roman"/>
          <w:bCs/>
          <w:sz w:val="20"/>
          <w:szCs w:val="20"/>
        </w:rPr>
        <w:t xml:space="preserve"> illustrates a typical signaling procedure.</w:t>
      </w:r>
    </w:p>
    <w:p w14:paraId="202DA394" w14:textId="6FCAC4EF" w:rsidR="00CA3265" w:rsidRDefault="001641E2" w:rsidP="00EC3898">
      <w:pPr>
        <w:jc w:val="center"/>
      </w:pPr>
      <w:r>
        <w:object w:dxaOrig="12226" w:dyaOrig="9454" w14:anchorId="05F46BC6">
          <v:shape id="_x0000_i1027" type="#_x0000_t75" style="width:408.4pt;height:316.4pt" o:ole="">
            <v:imagedata r:id="rId16" o:title=""/>
          </v:shape>
          <o:OLEObject Type="Embed" ProgID="Visio.Drawing.11" ShapeID="_x0000_i1027" DrawAspect="Content" ObjectID="_1742384948" r:id="rId17"/>
        </w:object>
      </w:r>
      <w:r w:rsidR="00CA3265">
        <w:t>Figure 2.</w:t>
      </w:r>
      <w:r w:rsidR="006107CF">
        <w:rPr>
          <w:rFonts w:hint="eastAsia"/>
        </w:rPr>
        <w:t>3</w:t>
      </w:r>
      <w:r w:rsidR="00CA3265">
        <w:t>-</w:t>
      </w:r>
      <w:r w:rsidR="006107CF">
        <w:rPr>
          <w:rFonts w:hint="eastAsia"/>
        </w:rPr>
        <w:t>2</w:t>
      </w:r>
      <w:r w:rsidR="00CA3265">
        <w:t xml:space="preserve">: </w:t>
      </w:r>
      <w:r w:rsidR="006107CF" w:rsidRPr="00E220E1">
        <w:rPr>
          <w:rFonts w:ascii="Times New Roman" w:eastAsia="宋体" w:hAnsi="Times New Roman" w:cs="Times New Roman"/>
          <w:bCs/>
          <w:sz w:val="20"/>
          <w:szCs w:val="20"/>
        </w:rPr>
        <w:t>SLPP signaling procedures</w:t>
      </w:r>
      <w:r w:rsidR="006107CF" w:rsidRPr="00E220E1">
        <w:rPr>
          <w:rFonts w:ascii="Times New Roman" w:eastAsia="宋体" w:hAnsi="Times New Roman" w:cs="Times New Roman" w:hint="eastAsia"/>
          <w:bCs/>
          <w:sz w:val="20"/>
          <w:szCs w:val="20"/>
        </w:rPr>
        <w:t xml:space="preserve"> for </w:t>
      </w:r>
      <w:r w:rsidR="006107CF">
        <w:rPr>
          <w:rFonts w:ascii="Times New Roman" w:eastAsia="宋体" w:hAnsi="Times New Roman" w:cs="Times New Roman" w:hint="eastAsia"/>
          <w:bCs/>
          <w:sz w:val="20"/>
          <w:szCs w:val="20"/>
        </w:rPr>
        <w:t>I</w:t>
      </w:r>
      <w:r w:rsidR="006107CF" w:rsidRPr="00E220E1">
        <w:rPr>
          <w:rFonts w:ascii="Times New Roman" w:eastAsia="宋体" w:hAnsi="Times New Roman" w:cs="Times New Roman" w:hint="eastAsia"/>
          <w:bCs/>
          <w:sz w:val="20"/>
          <w:szCs w:val="20"/>
        </w:rPr>
        <w:t>C</w:t>
      </w:r>
      <w:r w:rsidR="006107CF">
        <w:rPr>
          <w:rFonts w:ascii="Times New Roman" w:eastAsia="宋体" w:hAnsi="Times New Roman" w:cs="Times New Roman" w:hint="eastAsia"/>
          <w:bCs/>
          <w:sz w:val="20"/>
          <w:szCs w:val="20"/>
        </w:rPr>
        <w:t>/PC</w:t>
      </w:r>
      <w:r w:rsidR="006107CF" w:rsidRPr="00E220E1">
        <w:rPr>
          <w:rFonts w:ascii="Times New Roman" w:eastAsia="宋体" w:hAnsi="Times New Roman" w:cs="Times New Roman" w:hint="eastAsia"/>
          <w:bCs/>
          <w:sz w:val="20"/>
          <w:szCs w:val="20"/>
        </w:rPr>
        <w:t xml:space="preserve"> </w:t>
      </w:r>
      <w:r w:rsidR="006107CF">
        <w:rPr>
          <w:rFonts w:ascii="Times New Roman" w:eastAsia="宋体" w:hAnsi="Times New Roman" w:cs="Times New Roman" w:hint="eastAsia"/>
          <w:bCs/>
          <w:sz w:val="20"/>
          <w:szCs w:val="20"/>
        </w:rPr>
        <w:t>scenario</w:t>
      </w:r>
    </w:p>
    <w:p w14:paraId="11E91DDD" w14:textId="77777777" w:rsidR="00CA3265" w:rsidRDefault="00CA3265" w:rsidP="00CA3265">
      <w:pPr>
        <w:pStyle w:val="B1"/>
        <w:spacing w:after="120"/>
        <w:rPr>
          <w:rFonts w:eastAsia="等线"/>
        </w:rPr>
      </w:pPr>
      <w:r>
        <w:rPr>
          <w:rFonts w:eastAsia="等线"/>
        </w:rPr>
        <w:t>1.</w:t>
      </w:r>
      <w:r>
        <w:rPr>
          <w:rFonts w:eastAsia="等线"/>
        </w:rPr>
        <w:tab/>
        <w:t xml:space="preserve">The </w:t>
      </w:r>
      <w:r>
        <w:rPr>
          <w:rFonts w:eastAsia="等线" w:hint="eastAsia"/>
          <w:lang w:eastAsia="zh-CN"/>
        </w:rPr>
        <w:t>LMF</w:t>
      </w:r>
      <w:r>
        <w:rPr>
          <w:rFonts w:eastAsia="等线"/>
        </w:rPr>
        <w:t xml:space="preserve"> receives a Location </w:t>
      </w:r>
      <w:r>
        <w:rPr>
          <w:rFonts w:eastAsia="等线" w:hint="eastAsia"/>
          <w:lang w:eastAsia="zh-CN"/>
        </w:rPr>
        <w:t>Service</w:t>
      </w:r>
      <w:r>
        <w:rPr>
          <w:rFonts w:eastAsia="等线"/>
        </w:rPr>
        <w:t xml:space="preserve"> Request message.</w:t>
      </w:r>
    </w:p>
    <w:p w14:paraId="6B7AD00D" w14:textId="56483602" w:rsidR="00AB1146" w:rsidRDefault="00AB1146" w:rsidP="00AB1146">
      <w:pPr>
        <w:pStyle w:val="B1"/>
        <w:spacing w:after="120"/>
        <w:rPr>
          <w:rFonts w:eastAsia="等线"/>
        </w:rPr>
      </w:pPr>
      <w:r>
        <w:rPr>
          <w:rFonts w:eastAsia="等线"/>
        </w:rPr>
        <w:t>2.</w:t>
      </w:r>
      <w:r>
        <w:rPr>
          <w:rFonts w:eastAsia="等线"/>
        </w:rPr>
        <w:tab/>
        <w:t>The L</w:t>
      </w:r>
      <w:r>
        <w:rPr>
          <w:rFonts w:eastAsia="等线" w:hint="eastAsia"/>
          <w:lang w:eastAsia="zh-CN"/>
        </w:rPr>
        <w:t>MF</w:t>
      </w:r>
      <w:r w:rsidRPr="00DC1BF2">
        <w:rPr>
          <w:rFonts w:eastAsia="等线"/>
        </w:rPr>
        <w:t xml:space="preserve"> </w:t>
      </w:r>
      <w:r>
        <w:rPr>
          <w:rFonts w:eastAsia="等线" w:hint="eastAsia"/>
          <w:lang w:eastAsia="zh-CN"/>
        </w:rPr>
        <w:t>send</w:t>
      </w:r>
      <w:r>
        <w:rPr>
          <w:rFonts w:eastAsia="等线"/>
        </w:rPr>
        <w:t xml:space="preserve">s the sidelink positioning </w:t>
      </w:r>
      <w:r>
        <w:rPr>
          <w:rFonts w:eastAsia="等线" w:hint="eastAsia"/>
          <w:lang w:eastAsia="zh-CN"/>
        </w:rPr>
        <w:t>request location</w:t>
      </w:r>
      <w:r>
        <w:rPr>
          <w:rFonts w:eastAsia="等线"/>
        </w:rPr>
        <w:t xml:space="preserve"> </w:t>
      </w:r>
      <w:r>
        <w:rPr>
          <w:rFonts w:eastAsia="等线" w:hint="eastAsia"/>
          <w:lang w:eastAsia="zh-CN"/>
        </w:rPr>
        <w:t xml:space="preserve">message to </w:t>
      </w:r>
      <w:r>
        <w:rPr>
          <w:rFonts w:eastAsia="等线"/>
        </w:rPr>
        <w:t xml:space="preserve">the target UE. </w:t>
      </w:r>
    </w:p>
    <w:p w14:paraId="3CD2ACB1" w14:textId="77777777" w:rsidR="00AB1146" w:rsidRDefault="00AB1146" w:rsidP="00AB1146">
      <w:pPr>
        <w:pStyle w:val="B1"/>
        <w:spacing w:after="120"/>
        <w:rPr>
          <w:rFonts w:eastAsia="等线"/>
          <w:lang w:eastAsia="zh-CN"/>
        </w:rPr>
      </w:pPr>
      <w:r>
        <w:rPr>
          <w:rFonts w:eastAsia="等线"/>
        </w:rPr>
        <w:t>3.</w:t>
      </w:r>
      <w:r>
        <w:rPr>
          <w:rFonts w:eastAsia="等线"/>
        </w:rPr>
        <w:tab/>
      </w:r>
      <w:r>
        <w:rPr>
          <w:rFonts w:eastAsia="等线" w:hint="eastAsia"/>
          <w:lang w:eastAsia="zh-CN"/>
        </w:rPr>
        <w:t>The T</w:t>
      </w:r>
      <w:r>
        <w:rPr>
          <w:rFonts w:eastAsia="等线"/>
        </w:rPr>
        <w:t>arget UE</w:t>
      </w:r>
      <w:r>
        <w:rPr>
          <w:rFonts w:eastAsia="等线" w:hint="eastAsia"/>
          <w:lang w:eastAsia="zh-CN"/>
        </w:rPr>
        <w:t xml:space="preserve"> </w:t>
      </w:r>
      <w:r>
        <w:rPr>
          <w:rFonts w:eastAsia="等线"/>
        </w:rPr>
        <w:t>initiate</w:t>
      </w:r>
      <w:r>
        <w:rPr>
          <w:rFonts w:eastAsia="等线" w:hint="eastAsia"/>
          <w:lang w:eastAsia="zh-CN"/>
        </w:rPr>
        <w:t>s</w:t>
      </w:r>
      <w:r>
        <w:rPr>
          <w:rFonts w:eastAsia="等线"/>
        </w:rPr>
        <w:t xml:space="preserve"> the discovery and</w:t>
      </w:r>
      <w:r>
        <w:rPr>
          <w:rFonts w:eastAsia="等线" w:hint="eastAsia"/>
          <w:lang w:eastAsia="zh-CN"/>
        </w:rPr>
        <w:t xml:space="preserve"> measures the SD-RSRP of candidate Anchor UEs.</w:t>
      </w:r>
    </w:p>
    <w:p w14:paraId="372B6A7F" w14:textId="6D10F940" w:rsidR="00CA3265" w:rsidRDefault="00AB1146" w:rsidP="00CA3265">
      <w:pPr>
        <w:pStyle w:val="B1"/>
        <w:spacing w:after="120"/>
        <w:rPr>
          <w:rFonts w:eastAsia="等线"/>
        </w:rPr>
      </w:pPr>
      <w:r>
        <w:rPr>
          <w:rFonts w:eastAsia="等线" w:hint="eastAsia"/>
          <w:lang w:eastAsia="zh-CN"/>
        </w:rPr>
        <w:t>4</w:t>
      </w:r>
      <w:r w:rsidR="00CA3265">
        <w:rPr>
          <w:rFonts w:eastAsia="等线"/>
        </w:rPr>
        <w:t>.</w:t>
      </w:r>
      <w:r w:rsidR="00CA3265">
        <w:rPr>
          <w:rFonts w:eastAsia="等线"/>
        </w:rPr>
        <w:tab/>
        <w:t>The L</w:t>
      </w:r>
      <w:r w:rsidR="00CA3265">
        <w:rPr>
          <w:rFonts w:eastAsia="等线" w:hint="eastAsia"/>
          <w:lang w:eastAsia="zh-CN"/>
        </w:rPr>
        <w:t>MF</w:t>
      </w:r>
      <w:r w:rsidR="00CA3265" w:rsidRPr="00DC1BF2">
        <w:rPr>
          <w:rFonts w:eastAsia="等线"/>
        </w:rPr>
        <w:t xml:space="preserve"> </w:t>
      </w:r>
      <w:r w:rsidR="00CA3265">
        <w:rPr>
          <w:rFonts w:eastAsia="等线"/>
        </w:rPr>
        <w:t xml:space="preserve">obtains the sidelink positioning capability of the target UE and </w:t>
      </w:r>
      <w:r w:rsidR="00CA3265">
        <w:rPr>
          <w:rFonts w:eastAsia="等线"/>
          <w:lang w:eastAsia="zh-CN"/>
        </w:rPr>
        <w:t>candidate</w:t>
      </w:r>
      <w:r w:rsidR="00CA3265">
        <w:rPr>
          <w:rFonts w:eastAsia="等线" w:hint="eastAsia"/>
          <w:lang w:eastAsia="zh-CN"/>
        </w:rPr>
        <w:t xml:space="preserve"> </w:t>
      </w:r>
      <w:r w:rsidR="00CA3265">
        <w:rPr>
          <w:rFonts w:eastAsia="等线"/>
        </w:rPr>
        <w:t>Anchor UEs</w:t>
      </w:r>
      <w:r w:rsidR="00CA3265">
        <w:rPr>
          <w:rFonts w:eastAsia="等线" w:hint="eastAsia"/>
          <w:lang w:eastAsia="zh-CN"/>
        </w:rPr>
        <w:t xml:space="preserve"> information</w:t>
      </w:r>
      <w:r w:rsidR="00CA3265">
        <w:rPr>
          <w:rFonts w:eastAsia="等线"/>
        </w:rPr>
        <w:t xml:space="preserve">. </w:t>
      </w:r>
    </w:p>
    <w:p w14:paraId="17A1615B" w14:textId="3C0E2519" w:rsidR="00CA3265" w:rsidRDefault="00AB1146" w:rsidP="00CA3265">
      <w:pPr>
        <w:pStyle w:val="B1"/>
        <w:spacing w:after="120"/>
        <w:rPr>
          <w:rFonts w:eastAsia="等线"/>
        </w:rPr>
      </w:pPr>
      <w:r>
        <w:rPr>
          <w:rFonts w:eastAsia="等线" w:hint="eastAsia"/>
          <w:lang w:eastAsia="zh-CN"/>
        </w:rPr>
        <w:t>5</w:t>
      </w:r>
      <w:r w:rsidR="00CA3265">
        <w:rPr>
          <w:rFonts w:eastAsia="等线"/>
        </w:rPr>
        <w:t>.</w:t>
      </w:r>
      <w:r w:rsidR="00CA3265">
        <w:rPr>
          <w:rFonts w:eastAsia="等线"/>
        </w:rPr>
        <w:tab/>
        <w:t>The L</w:t>
      </w:r>
      <w:r w:rsidR="00CA3265">
        <w:rPr>
          <w:rFonts w:eastAsia="等线" w:hint="eastAsia"/>
          <w:lang w:eastAsia="zh-CN"/>
        </w:rPr>
        <w:t>MF</w:t>
      </w:r>
      <w:r w:rsidR="00CA3265">
        <w:rPr>
          <w:rFonts w:eastAsia="等线"/>
        </w:rPr>
        <w:t xml:space="preserve"> determines the sidelink positioning </w:t>
      </w:r>
      <w:r w:rsidR="00CA3265">
        <w:rPr>
          <w:rFonts w:eastAsia="等线" w:hint="eastAsia"/>
          <w:lang w:eastAsia="zh-CN"/>
        </w:rPr>
        <w:t xml:space="preserve">method and </w:t>
      </w:r>
      <w:r w:rsidR="00CA3265">
        <w:rPr>
          <w:rFonts w:eastAsia="等线"/>
        </w:rPr>
        <w:t xml:space="preserve">Anchor UEs </w:t>
      </w:r>
      <w:r w:rsidR="00CA3265">
        <w:rPr>
          <w:rFonts w:eastAsia="等线" w:hint="eastAsia"/>
          <w:lang w:eastAsia="zh-CN"/>
        </w:rPr>
        <w:t>for</w:t>
      </w:r>
      <w:r w:rsidR="00CA3265">
        <w:rPr>
          <w:rFonts w:eastAsia="等线"/>
        </w:rPr>
        <w:t xml:space="preserve"> the target UE.</w:t>
      </w:r>
    </w:p>
    <w:p w14:paraId="2520A405" w14:textId="1976212D" w:rsidR="00CA3265" w:rsidRDefault="00AB1146" w:rsidP="00CA3265">
      <w:pPr>
        <w:pStyle w:val="B1"/>
        <w:spacing w:after="120"/>
        <w:rPr>
          <w:rFonts w:eastAsia="等线"/>
        </w:rPr>
      </w:pPr>
      <w:r>
        <w:rPr>
          <w:rFonts w:eastAsia="等线" w:hint="eastAsia"/>
          <w:lang w:eastAsia="zh-CN"/>
        </w:rPr>
        <w:t>6</w:t>
      </w:r>
      <w:r w:rsidR="00CA3265">
        <w:rPr>
          <w:rFonts w:eastAsia="等线"/>
        </w:rPr>
        <w:t>.</w:t>
      </w:r>
      <w:r w:rsidR="00CA3265">
        <w:rPr>
          <w:rFonts w:eastAsia="等线"/>
        </w:rPr>
        <w:tab/>
        <w:t>The L</w:t>
      </w:r>
      <w:r w:rsidR="00CA3265">
        <w:rPr>
          <w:rFonts w:eastAsia="等线" w:hint="eastAsia"/>
          <w:lang w:eastAsia="zh-CN"/>
        </w:rPr>
        <w:t>MF</w:t>
      </w:r>
      <w:r w:rsidR="00CA3265">
        <w:rPr>
          <w:rFonts w:eastAsia="等线"/>
        </w:rPr>
        <w:t xml:space="preserve"> </w:t>
      </w:r>
      <w:r>
        <w:rPr>
          <w:rFonts w:eastAsia="等线" w:hint="eastAsia"/>
          <w:lang w:eastAsia="zh-CN"/>
        </w:rPr>
        <w:t>send</w:t>
      </w:r>
      <w:r w:rsidR="00CA3265">
        <w:rPr>
          <w:rFonts w:eastAsia="等线"/>
        </w:rPr>
        <w:t xml:space="preserve">s the assistance data </w:t>
      </w:r>
      <w:r>
        <w:rPr>
          <w:rFonts w:eastAsia="等线" w:hint="eastAsia"/>
          <w:lang w:eastAsia="zh-CN"/>
        </w:rPr>
        <w:t>to the</w:t>
      </w:r>
      <w:r w:rsidR="00CA3265">
        <w:rPr>
          <w:rFonts w:eastAsia="等线"/>
        </w:rPr>
        <w:t xml:space="preserve"> target UE </w:t>
      </w:r>
      <w:r>
        <w:rPr>
          <w:rFonts w:eastAsia="等线" w:hint="eastAsia"/>
          <w:lang w:eastAsia="zh-CN"/>
        </w:rPr>
        <w:t>including</w:t>
      </w:r>
      <w:r w:rsidR="00CA3265">
        <w:rPr>
          <w:rFonts w:eastAsia="等线"/>
        </w:rPr>
        <w:t xml:space="preserve"> Anchor UEs</w:t>
      </w:r>
      <w:r>
        <w:rPr>
          <w:rFonts w:eastAsia="等线" w:hint="eastAsia"/>
          <w:lang w:eastAsia="zh-CN"/>
        </w:rPr>
        <w:t xml:space="preserve"> infomation</w:t>
      </w:r>
      <w:r w:rsidR="00CA3265">
        <w:rPr>
          <w:rFonts w:eastAsia="等线"/>
        </w:rPr>
        <w:t>.</w:t>
      </w:r>
    </w:p>
    <w:p w14:paraId="3F7A4CBE" w14:textId="77777777" w:rsidR="00AB1146" w:rsidRPr="00486D37" w:rsidRDefault="00AB1146" w:rsidP="00AB1146">
      <w:pPr>
        <w:pStyle w:val="B1"/>
        <w:spacing w:after="120"/>
        <w:rPr>
          <w:rFonts w:eastAsia="等线"/>
          <w:lang w:eastAsia="zh-CN"/>
        </w:rPr>
      </w:pPr>
      <w:r>
        <w:rPr>
          <w:rFonts w:eastAsia="等线" w:hint="eastAsia"/>
          <w:lang w:eastAsia="zh-CN"/>
        </w:rPr>
        <w:t>7</w:t>
      </w:r>
      <w:r>
        <w:rPr>
          <w:rFonts w:eastAsia="等线"/>
        </w:rPr>
        <w:t>.</w:t>
      </w:r>
      <w:r>
        <w:rPr>
          <w:rFonts w:eastAsia="等线"/>
        </w:rPr>
        <w:tab/>
        <w:t xml:space="preserve">The </w:t>
      </w:r>
      <w:r>
        <w:rPr>
          <w:rFonts w:eastAsia="等线" w:hint="eastAsia"/>
          <w:lang w:eastAsia="zh-CN"/>
        </w:rPr>
        <w:t>T</w:t>
      </w:r>
      <w:r>
        <w:rPr>
          <w:rFonts w:eastAsia="等线"/>
        </w:rPr>
        <w:t>arget UE</w:t>
      </w:r>
      <w:r>
        <w:rPr>
          <w:rFonts w:eastAsia="等线" w:hint="eastAsia"/>
          <w:lang w:eastAsia="zh-CN"/>
        </w:rPr>
        <w:t xml:space="preserve"> establishes </w:t>
      </w:r>
      <w:r>
        <w:rPr>
          <w:rFonts w:eastAsia="等线"/>
        </w:rPr>
        <w:t>unicast link</w:t>
      </w:r>
      <w:r>
        <w:rPr>
          <w:rFonts w:eastAsia="等线" w:hint="eastAsia"/>
          <w:lang w:eastAsia="zh-CN"/>
        </w:rPr>
        <w:t xml:space="preserve"> connection with the selected Anchor UEs.</w:t>
      </w:r>
    </w:p>
    <w:p w14:paraId="51DEE50C" w14:textId="77777777" w:rsidR="00AB1146" w:rsidRDefault="00AB1146" w:rsidP="00AB1146">
      <w:pPr>
        <w:pStyle w:val="B1"/>
        <w:spacing w:after="120"/>
        <w:rPr>
          <w:rFonts w:eastAsia="等线"/>
          <w:lang w:eastAsia="zh-CN"/>
        </w:rPr>
      </w:pPr>
      <w:r>
        <w:rPr>
          <w:rFonts w:eastAsia="等线" w:hint="eastAsia"/>
          <w:lang w:eastAsia="zh-CN"/>
        </w:rPr>
        <w:t>8</w:t>
      </w:r>
      <w:r>
        <w:rPr>
          <w:rFonts w:eastAsia="等线"/>
        </w:rPr>
        <w:t>.</w:t>
      </w:r>
      <w:r>
        <w:rPr>
          <w:rFonts w:eastAsia="等线"/>
        </w:rPr>
        <w:tab/>
        <w:t xml:space="preserve">The </w:t>
      </w:r>
      <w:r>
        <w:rPr>
          <w:rFonts w:eastAsia="等线" w:hint="eastAsia"/>
          <w:lang w:eastAsia="zh-CN"/>
        </w:rPr>
        <w:t>T</w:t>
      </w:r>
      <w:r>
        <w:rPr>
          <w:rFonts w:eastAsia="等线"/>
        </w:rPr>
        <w:t xml:space="preserve">arget UE initiates the sidelink positioning capability exchange procedure with the </w:t>
      </w:r>
      <w:r>
        <w:rPr>
          <w:rFonts w:eastAsia="等线" w:hint="eastAsia"/>
          <w:lang w:eastAsia="zh-CN"/>
        </w:rPr>
        <w:t>selected Anchor UEs.</w:t>
      </w:r>
    </w:p>
    <w:p w14:paraId="6F05D6E5" w14:textId="263E835B" w:rsidR="00AB1146" w:rsidRDefault="00AB1146" w:rsidP="00AB1146">
      <w:pPr>
        <w:pStyle w:val="B1"/>
        <w:spacing w:after="120"/>
        <w:rPr>
          <w:rFonts w:eastAsia="等线"/>
          <w:lang w:eastAsia="zh-CN"/>
        </w:rPr>
      </w:pPr>
      <w:r>
        <w:rPr>
          <w:rFonts w:eastAsia="等线" w:hint="eastAsia"/>
          <w:lang w:eastAsia="zh-CN"/>
        </w:rPr>
        <w:t>9</w:t>
      </w:r>
      <w:r>
        <w:rPr>
          <w:rFonts w:eastAsia="等线"/>
        </w:rPr>
        <w:t>.</w:t>
      </w:r>
      <w:r>
        <w:rPr>
          <w:rFonts w:eastAsia="等线"/>
        </w:rPr>
        <w:tab/>
        <w:t xml:space="preserve">The </w:t>
      </w:r>
      <w:r>
        <w:rPr>
          <w:rFonts w:eastAsia="等线" w:hint="eastAsia"/>
          <w:lang w:eastAsia="zh-CN"/>
        </w:rPr>
        <w:t>T</w:t>
      </w:r>
      <w:r>
        <w:rPr>
          <w:rFonts w:eastAsia="等线"/>
        </w:rPr>
        <w:t xml:space="preserve">arget UE performs the assistance data transfer procedure with </w:t>
      </w:r>
      <w:r>
        <w:rPr>
          <w:rFonts w:eastAsia="等线" w:hint="eastAsia"/>
          <w:lang w:eastAsia="zh-CN"/>
        </w:rPr>
        <w:t>Anchor</w:t>
      </w:r>
      <w:r>
        <w:rPr>
          <w:rFonts w:eastAsia="等线"/>
        </w:rPr>
        <w:t xml:space="preserve"> UE</w:t>
      </w:r>
      <w:r>
        <w:rPr>
          <w:rFonts w:eastAsia="等线" w:hint="eastAsia"/>
          <w:lang w:eastAsia="zh-CN"/>
        </w:rPr>
        <w:t>s</w:t>
      </w:r>
      <w:r>
        <w:rPr>
          <w:rFonts w:eastAsia="等线"/>
        </w:rPr>
        <w:t>.</w:t>
      </w:r>
    </w:p>
    <w:p w14:paraId="4E1211B7" w14:textId="77777777" w:rsidR="00AB1146" w:rsidRDefault="00AB1146" w:rsidP="00AB1146">
      <w:pPr>
        <w:pStyle w:val="B1"/>
        <w:spacing w:after="120"/>
        <w:rPr>
          <w:rFonts w:eastAsia="等线"/>
        </w:rPr>
      </w:pPr>
      <w:r>
        <w:rPr>
          <w:rFonts w:eastAsia="等线" w:hint="eastAsia"/>
          <w:lang w:eastAsia="zh-CN"/>
        </w:rPr>
        <w:t>10</w:t>
      </w:r>
      <w:r>
        <w:rPr>
          <w:rFonts w:eastAsia="等线"/>
        </w:rPr>
        <w:t>.</w:t>
      </w:r>
      <w:r>
        <w:rPr>
          <w:rFonts w:eastAsia="等线"/>
        </w:rPr>
        <w:tab/>
        <w:t xml:space="preserve">SL PRS </w:t>
      </w:r>
      <w:r>
        <w:rPr>
          <w:rFonts w:eastAsia="等线" w:hint="eastAsia"/>
          <w:lang w:eastAsia="zh-CN"/>
        </w:rPr>
        <w:t>transmission/measurement procedure between t</w:t>
      </w:r>
      <w:r>
        <w:rPr>
          <w:rFonts w:eastAsia="等线"/>
        </w:rPr>
        <w:t xml:space="preserve">he </w:t>
      </w:r>
      <w:r>
        <w:rPr>
          <w:rFonts w:eastAsia="等线" w:hint="eastAsia"/>
          <w:lang w:eastAsia="zh-CN"/>
        </w:rPr>
        <w:t>T</w:t>
      </w:r>
      <w:r>
        <w:rPr>
          <w:rFonts w:eastAsia="等线"/>
        </w:rPr>
        <w:t>arget UE and the Anchor UEs</w:t>
      </w:r>
      <w:r>
        <w:rPr>
          <w:rFonts w:eastAsia="等线" w:hint="eastAsia"/>
          <w:lang w:eastAsia="zh-CN"/>
        </w:rPr>
        <w:t>.</w:t>
      </w:r>
    </w:p>
    <w:p w14:paraId="5E9311F5" w14:textId="3E16EE19" w:rsidR="00CA3265" w:rsidRDefault="00AB1146" w:rsidP="00CA3265">
      <w:pPr>
        <w:pStyle w:val="B1"/>
        <w:spacing w:after="120"/>
        <w:rPr>
          <w:rFonts w:eastAsia="等线"/>
        </w:rPr>
      </w:pPr>
      <w:r>
        <w:rPr>
          <w:rFonts w:eastAsia="等线" w:hint="eastAsia"/>
          <w:lang w:eastAsia="zh-CN"/>
        </w:rPr>
        <w:t>11</w:t>
      </w:r>
      <w:r w:rsidR="00CA3265">
        <w:rPr>
          <w:rFonts w:eastAsia="等线"/>
        </w:rPr>
        <w:t>.</w:t>
      </w:r>
      <w:r w:rsidR="00CA3265">
        <w:rPr>
          <w:rFonts w:eastAsia="等线"/>
        </w:rPr>
        <w:tab/>
        <w:t>The L</w:t>
      </w:r>
      <w:r w:rsidR="00CA3265">
        <w:rPr>
          <w:rFonts w:eastAsia="等线" w:hint="eastAsia"/>
          <w:lang w:eastAsia="zh-CN"/>
        </w:rPr>
        <w:t>MF</w:t>
      </w:r>
      <w:r w:rsidR="00CA3265">
        <w:rPr>
          <w:rFonts w:eastAsia="等线"/>
        </w:rPr>
        <w:t xml:space="preserve"> obtains the location information of the target UE based on the information from Step </w:t>
      </w:r>
      <w:r>
        <w:rPr>
          <w:rFonts w:eastAsia="等线" w:hint="eastAsia"/>
          <w:lang w:eastAsia="zh-CN"/>
        </w:rPr>
        <w:t>10</w:t>
      </w:r>
      <w:r w:rsidR="00CA3265">
        <w:rPr>
          <w:rFonts w:eastAsia="等线"/>
        </w:rPr>
        <w:t>.</w:t>
      </w:r>
    </w:p>
    <w:p w14:paraId="26840526" w14:textId="60D89B4D" w:rsidR="00AB1146" w:rsidRDefault="00AB1146" w:rsidP="00AB1146">
      <w:pPr>
        <w:pStyle w:val="B1"/>
        <w:spacing w:after="120"/>
        <w:rPr>
          <w:rFonts w:eastAsia="等线"/>
          <w:lang w:eastAsia="zh-CN"/>
        </w:rPr>
      </w:pPr>
      <w:r>
        <w:rPr>
          <w:rFonts w:eastAsia="等线" w:hint="eastAsia"/>
          <w:lang w:eastAsia="zh-CN"/>
        </w:rPr>
        <w:t>12</w:t>
      </w:r>
      <w:r>
        <w:rPr>
          <w:rFonts w:eastAsia="等线"/>
        </w:rPr>
        <w:t>.</w:t>
      </w:r>
      <w:r>
        <w:rPr>
          <w:rFonts w:eastAsia="等线"/>
        </w:rPr>
        <w:tab/>
        <w:t xml:space="preserve">The </w:t>
      </w:r>
      <w:r>
        <w:rPr>
          <w:rFonts w:eastAsia="等线" w:hint="eastAsia"/>
          <w:lang w:eastAsia="zh-CN"/>
        </w:rPr>
        <w:t xml:space="preserve">LMF calculates the </w:t>
      </w:r>
      <w:r>
        <w:rPr>
          <w:rFonts w:eastAsia="等线"/>
        </w:rPr>
        <w:t>location</w:t>
      </w:r>
      <w:r w:rsidRPr="00486D37">
        <w:rPr>
          <w:rFonts w:eastAsia="等线"/>
        </w:rPr>
        <w:t xml:space="preserve"> </w:t>
      </w:r>
      <w:r>
        <w:rPr>
          <w:rFonts w:eastAsia="等线"/>
        </w:rPr>
        <w:t xml:space="preserve">of the </w:t>
      </w:r>
      <w:r>
        <w:rPr>
          <w:rFonts w:eastAsia="等线" w:hint="eastAsia"/>
          <w:lang w:eastAsia="zh-CN"/>
        </w:rPr>
        <w:t>T</w:t>
      </w:r>
      <w:r>
        <w:rPr>
          <w:rFonts w:eastAsia="等线"/>
        </w:rPr>
        <w:t>arget UE</w:t>
      </w:r>
      <w:r>
        <w:rPr>
          <w:rFonts w:eastAsia="等线" w:hint="eastAsia"/>
          <w:lang w:eastAsia="zh-CN"/>
        </w:rPr>
        <w:t>.</w:t>
      </w:r>
    </w:p>
    <w:p w14:paraId="4B24D598" w14:textId="0FC893BC" w:rsidR="00CA3265" w:rsidRDefault="00AB1146" w:rsidP="00CA3265">
      <w:pPr>
        <w:pStyle w:val="B1"/>
        <w:spacing w:after="120"/>
        <w:rPr>
          <w:rFonts w:eastAsia="等线"/>
        </w:rPr>
      </w:pPr>
      <w:r>
        <w:rPr>
          <w:rFonts w:eastAsia="等线" w:hint="eastAsia"/>
          <w:lang w:eastAsia="zh-CN"/>
        </w:rPr>
        <w:t>13</w:t>
      </w:r>
      <w:r w:rsidR="00CA3265">
        <w:rPr>
          <w:rFonts w:eastAsia="等线"/>
        </w:rPr>
        <w:t>.</w:t>
      </w:r>
      <w:r w:rsidR="00CA3265">
        <w:rPr>
          <w:rFonts w:eastAsia="等线"/>
        </w:rPr>
        <w:tab/>
        <w:t>The L</w:t>
      </w:r>
      <w:r w:rsidR="00CA3265">
        <w:rPr>
          <w:rFonts w:eastAsia="等线" w:hint="eastAsia"/>
          <w:lang w:eastAsia="zh-CN"/>
        </w:rPr>
        <w:t>MF</w:t>
      </w:r>
      <w:r w:rsidR="00CA3265">
        <w:rPr>
          <w:rFonts w:eastAsia="等线"/>
        </w:rPr>
        <w:t xml:space="preserve"> provides the location estimate via Location </w:t>
      </w:r>
      <w:r w:rsidR="00CA3265">
        <w:rPr>
          <w:rFonts w:eastAsia="等线" w:hint="eastAsia"/>
          <w:lang w:eastAsia="zh-CN"/>
        </w:rPr>
        <w:t xml:space="preserve">Service </w:t>
      </w:r>
      <w:r w:rsidR="00CA3265">
        <w:rPr>
          <w:rFonts w:eastAsia="等线"/>
        </w:rPr>
        <w:t>Response.</w:t>
      </w:r>
    </w:p>
    <w:p w14:paraId="5F231025" w14:textId="10863B22" w:rsidR="00CA3265" w:rsidRPr="001616DF" w:rsidRDefault="00CA3265" w:rsidP="001616DF">
      <w:pPr>
        <w:pStyle w:val="a0"/>
        <w:rPr>
          <w:rFonts w:ascii="Times New Roman" w:eastAsia="宋体" w:hAnsi="Times New Roman" w:cs="Times New Roman"/>
          <w:b/>
          <w:bCs/>
          <w:sz w:val="20"/>
          <w:szCs w:val="20"/>
        </w:rPr>
      </w:pPr>
      <w:r w:rsidRPr="001616DF">
        <w:rPr>
          <w:rFonts w:ascii="Times New Roman" w:eastAsia="宋体" w:hAnsi="Times New Roman" w:cs="Times New Roman" w:hint="eastAsia"/>
          <w:b/>
          <w:bCs/>
          <w:sz w:val="20"/>
          <w:szCs w:val="20"/>
        </w:rPr>
        <w:t xml:space="preserve">Proposal </w:t>
      </w:r>
      <w:r w:rsidR="00F67C1F" w:rsidRPr="001616DF">
        <w:rPr>
          <w:rFonts w:ascii="Times New Roman" w:eastAsia="宋体" w:hAnsi="Times New Roman" w:cs="Times New Roman" w:hint="eastAsia"/>
          <w:b/>
          <w:bCs/>
          <w:sz w:val="20"/>
          <w:szCs w:val="20"/>
        </w:rPr>
        <w:t>6</w:t>
      </w:r>
      <w:r w:rsidRPr="001616DF">
        <w:rPr>
          <w:rFonts w:ascii="Times New Roman" w:eastAsia="宋体" w:hAnsi="Times New Roman" w:cs="Times New Roman" w:hint="eastAsia"/>
          <w:b/>
          <w:bCs/>
          <w:sz w:val="20"/>
          <w:szCs w:val="20"/>
        </w:rPr>
        <w:t>:</w:t>
      </w:r>
      <w:r w:rsidRPr="001616DF">
        <w:rPr>
          <w:rFonts w:ascii="Times New Roman" w:eastAsia="宋体" w:hAnsi="Times New Roman" w:cs="Times New Roman"/>
          <w:b/>
          <w:bCs/>
          <w:sz w:val="20"/>
          <w:szCs w:val="20"/>
        </w:rPr>
        <w:t xml:space="preserve"> </w:t>
      </w:r>
      <w:r w:rsidRPr="001616DF">
        <w:rPr>
          <w:rFonts w:ascii="Times New Roman" w:eastAsia="宋体" w:hAnsi="Times New Roman" w:cs="Times New Roman" w:hint="eastAsia"/>
          <w:b/>
          <w:bCs/>
          <w:sz w:val="20"/>
          <w:szCs w:val="20"/>
        </w:rPr>
        <w:t>C</w:t>
      </w:r>
      <w:r w:rsidRPr="001616DF">
        <w:rPr>
          <w:rFonts w:ascii="Times New Roman" w:eastAsia="宋体" w:hAnsi="Times New Roman" w:cs="Times New Roman"/>
          <w:b/>
          <w:bCs/>
          <w:sz w:val="20"/>
          <w:szCs w:val="20"/>
        </w:rPr>
        <w:t xml:space="preserve">apture the above SL positioning procedure for </w:t>
      </w:r>
      <w:r w:rsidR="00F67C1F" w:rsidRPr="001616DF">
        <w:rPr>
          <w:rFonts w:ascii="Times New Roman" w:eastAsia="宋体" w:hAnsi="Times New Roman" w:cs="Times New Roman"/>
          <w:b/>
          <w:bCs/>
          <w:sz w:val="20"/>
          <w:szCs w:val="20"/>
        </w:rPr>
        <w:t>IC/PC scenario</w:t>
      </w:r>
      <w:r w:rsidRPr="001616DF">
        <w:rPr>
          <w:rFonts w:ascii="Times New Roman" w:eastAsia="宋体" w:hAnsi="Times New Roman" w:cs="Times New Roman"/>
          <w:b/>
          <w:bCs/>
          <w:sz w:val="20"/>
          <w:szCs w:val="20"/>
        </w:rPr>
        <w:t xml:space="preserve"> into </w:t>
      </w:r>
      <w:r w:rsidRPr="001616DF">
        <w:rPr>
          <w:rFonts w:ascii="Times New Roman" w:eastAsia="宋体" w:hAnsi="Times New Roman" w:cs="Times New Roman" w:hint="eastAsia"/>
          <w:b/>
          <w:bCs/>
          <w:sz w:val="20"/>
          <w:szCs w:val="20"/>
        </w:rPr>
        <w:t>TS 38.305</w:t>
      </w:r>
      <w:r w:rsidRPr="001616DF">
        <w:rPr>
          <w:rFonts w:ascii="Times New Roman" w:eastAsia="宋体" w:hAnsi="Times New Roman" w:cs="Times New Roman"/>
          <w:b/>
          <w:bCs/>
          <w:sz w:val="20"/>
          <w:szCs w:val="20"/>
        </w:rPr>
        <w:t xml:space="preserve"> as the baseline.</w:t>
      </w:r>
      <w:r w:rsidRPr="001616DF">
        <w:rPr>
          <w:rFonts w:ascii="Times New Roman" w:eastAsia="宋体" w:hAnsi="Times New Roman" w:cs="Times New Roman" w:hint="eastAsia"/>
          <w:b/>
          <w:bCs/>
          <w:sz w:val="20"/>
          <w:szCs w:val="20"/>
        </w:rPr>
        <w:t xml:space="preserve"> </w:t>
      </w:r>
    </w:p>
    <w:p w14:paraId="5E4F6C52" w14:textId="0F382A3B" w:rsidR="00CD382D" w:rsidRDefault="00CD382D" w:rsidP="00CD382D">
      <w:pPr>
        <w:pStyle w:val="20"/>
        <w:tabs>
          <w:tab w:val="num" w:pos="0"/>
        </w:tabs>
        <w:rPr>
          <w:rFonts w:eastAsia="宋体"/>
        </w:rPr>
      </w:pPr>
      <w:r w:rsidRPr="00AD5A20">
        <w:rPr>
          <w:rFonts w:eastAsia="宋体" w:hint="eastAsia"/>
        </w:rPr>
        <w:t>2.</w:t>
      </w:r>
      <w:r>
        <w:rPr>
          <w:rFonts w:eastAsia="宋体" w:hint="eastAsia"/>
        </w:rPr>
        <w:t>4</w:t>
      </w:r>
      <w:r w:rsidRPr="00AD5A20">
        <w:rPr>
          <w:rFonts w:eastAsia="宋体" w:hint="eastAsia"/>
        </w:rPr>
        <w:t xml:space="preserve"> </w:t>
      </w:r>
      <w:r w:rsidRPr="0090400C">
        <w:rPr>
          <w:rFonts w:eastAsia="宋体"/>
        </w:rPr>
        <w:t></w:t>
      </w:r>
      <w:r w:rsidRPr="0090400C">
        <w:rPr>
          <w:rFonts w:eastAsia="宋体"/>
        </w:rPr>
        <w:tab/>
      </w:r>
      <w:r w:rsidRPr="00CD382D">
        <w:rPr>
          <w:rFonts w:eastAsia="宋体"/>
        </w:rPr>
        <w:t>Anchor UE selection/reselection</w:t>
      </w:r>
    </w:p>
    <w:p w14:paraId="45BDDF49" w14:textId="3A65BA09" w:rsidR="000E1941" w:rsidRPr="000E1941" w:rsidRDefault="008A675B" w:rsidP="000E1941">
      <w:pPr>
        <w:pStyle w:val="a0"/>
        <w:rPr>
          <w:rFonts w:ascii="Times New Roman" w:eastAsia="等线" w:hAnsi="Times New Roman" w:cs="Times New Roman"/>
          <w:kern w:val="0"/>
          <w:sz w:val="20"/>
          <w:szCs w:val="20"/>
          <w:lang w:val="en-GB"/>
        </w:rPr>
      </w:pPr>
      <w:r w:rsidRPr="008A675B">
        <w:rPr>
          <w:rFonts w:ascii="Times New Roman" w:eastAsia="等线" w:hAnsi="Times New Roman" w:cs="Times New Roman"/>
          <w:kern w:val="0"/>
          <w:sz w:val="20"/>
          <w:szCs w:val="20"/>
          <w:lang w:val="en-GB" w:eastAsia="en-US"/>
        </w:rPr>
        <w:t>Similar</w:t>
      </w:r>
      <w:r w:rsidRPr="008A675B">
        <w:rPr>
          <w:rFonts w:ascii="Times New Roman" w:eastAsia="等线" w:hAnsi="Times New Roman" w:cs="Times New Roman" w:hint="eastAsia"/>
          <w:kern w:val="0"/>
          <w:sz w:val="20"/>
          <w:szCs w:val="20"/>
          <w:lang w:val="en-GB" w:eastAsia="en-US"/>
        </w:rPr>
        <w:t xml:space="preserve"> as U2N relay (re)selection, both AS and upper layer </w:t>
      </w:r>
      <w:r w:rsidRPr="008A675B">
        <w:rPr>
          <w:rFonts w:ascii="Times New Roman" w:eastAsia="等线" w:hAnsi="Times New Roman" w:cs="Times New Roman"/>
          <w:kern w:val="0"/>
          <w:sz w:val="20"/>
          <w:szCs w:val="20"/>
          <w:lang w:val="en-GB" w:eastAsia="en-US"/>
        </w:rPr>
        <w:t xml:space="preserve">criteria </w:t>
      </w:r>
      <w:r w:rsidRPr="008A675B">
        <w:rPr>
          <w:rFonts w:ascii="Times New Roman" w:eastAsia="等线" w:hAnsi="Times New Roman" w:cs="Times New Roman" w:hint="eastAsia"/>
          <w:kern w:val="0"/>
          <w:sz w:val="20"/>
          <w:szCs w:val="20"/>
          <w:lang w:val="en-GB" w:eastAsia="en-US"/>
        </w:rPr>
        <w:t xml:space="preserve">should be </w:t>
      </w:r>
      <w:r w:rsidRPr="008A675B">
        <w:rPr>
          <w:rFonts w:ascii="Times New Roman" w:eastAsia="等线" w:hAnsi="Times New Roman" w:cs="Times New Roman"/>
          <w:kern w:val="0"/>
          <w:sz w:val="20"/>
          <w:szCs w:val="20"/>
          <w:lang w:val="en-GB" w:eastAsia="en-US"/>
        </w:rPr>
        <w:t>specify</w:t>
      </w:r>
      <w:r w:rsidRPr="008A675B">
        <w:rPr>
          <w:rFonts w:ascii="Times New Roman" w:eastAsia="等线" w:hAnsi="Times New Roman" w:cs="Times New Roman" w:hint="eastAsia"/>
          <w:kern w:val="0"/>
          <w:sz w:val="20"/>
          <w:szCs w:val="20"/>
          <w:lang w:val="en-GB" w:eastAsia="en-US"/>
        </w:rPr>
        <w:t xml:space="preserve"> </w:t>
      </w:r>
      <w:r w:rsidRPr="008A675B">
        <w:rPr>
          <w:rFonts w:ascii="Times New Roman" w:eastAsia="等线" w:hAnsi="Times New Roman" w:cs="Times New Roman"/>
          <w:kern w:val="0"/>
          <w:sz w:val="20"/>
          <w:szCs w:val="20"/>
          <w:lang w:val="en-GB" w:eastAsia="en-US"/>
        </w:rPr>
        <w:t>for anchor UE(s)</w:t>
      </w:r>
      <w:r>
        <w:rPr>
          <w:rFonts w:ascii="Times New Roman" w:eastAsia="等线" w:hAnsi="Times New Roman" w:cs="Times New Roman" w:hint="eastAsia"/>
          <w:kern w:val="0"/>
          <w:sz w:val="20"/>
          <w:szCs w:val="20"/>
          <w:lang w:val="en-GB"/>
        </w:rPr>
        <w:t xml:space="preserve"> </w:t>
      </w:r>
      <w:r w:rsidRPr="008A675B">
        <w:rPr>
          <w:rFonts w:ascii="Times New Roman" w:eastAsia="等线" w:hAnsi="Times New Roman" w:cs="Times New Roman"/>
          <w:kern w:val="0"/>
          <w:sz w:val="20"/>
          <w:szCs w:val="20"/>
          <w:lang w:val="en-GB" w:eastAsia="en-US"/>
        </w:rPr>
        <w:t>selection/reselection</w:t>
      </w:r>
      <w:r>
        <w:rPr>
          <w:rFonts w:ascii="Times New Roman" w:eastAsia="等线" w:hAnsi="Times New Roman" w:cs="Times New Roman" w:hint="eastAsia"/>
          <w:kern w:val="0"/>
          <w:sz w:val="20"/>
          <w:szCs w:val="20"/>
          <w:lang w:val="en-GB"/>
        </w:rPr>
        <w:t>.</w:t>
      </w:r>
      <w:r w:rsidR="000E1941">
        <w:rPr>
          <w:rFonts w:ascii="Times New Roman" w:eastAsia="等线" w:hAnsi="Times New Roman" w:cs="Times New Roman" w:hint="eastAsia"/>
          <w:kern w:val="0"/>
          <w:sz w:val="20"/>
          <w:szCs w:val="20"/>
          <w:lang w:val="en-GB"/>
        </w:rPr>
        <w:t xml:space="preserve"> For AS </w:t>
      </w:r>
      <w:r w:rsidR="000E1941" w:rsidRPr="008A675B">
        <w:rPr>
          <w:rFonts w:ascii="Times New Roman" w:eastAsia="等线" w:hAnsi="Times New Roman" w:cs="Times New Roman" w:hint="eastAsia"/>
          <w:kern w:val="0"/>
          <w:sz w:val="20"/>
          <w:szCs w:val="20"/>
          <w:lang w:val="en-GB" w:eastAsia="en-US"/>
        </w:rPr>
        <w:t xml:space="preserve">layer </w:t>
      </w:r>
      <w:r w:rsidR="000E1941" w:rsidRPr="008A675B">
        <w:rPr>
          <w:rFonts w:ascii="Times New Roman" w:eastAsia="等线" w:hAnsi="Times New Roman" w:cs="Times New Roman"/>
          <w:kern w:val="0"/>
          <w:sz w:val="20"/>
          <w:szCs w:val="20"/>
          <w:lang w:val="en-GB" w:eastAsia="en-US"/>
        </w:rPr>
        <w:t>criteria</w:t>
      </w:r>
      <w:r w:rsidR="000E1941">
        <w:rPr>
          <w:rFonts w:ascii="Times New Roman" w:eastAsia="等线" w:hAnsi="Times New Roman" w:cs="Times New Roman" w:hint="eastAsia"/>
          <w:kern w:val="0"/>
          <w:sz w:val="20"/>
          <w:szCs w:val="20"/>
          <w:lang w:val="en-GB"/>
        </w:rPr>
        <w:t xml:space="preserve">, the </w:t>
      </w:r>
      <w:r w:rsidR="000E1941" w:rsidRPr="000E1941">
        <w:rPr>
          <w:rFonts w:ascii="Times New Roman" w:eastAsia="等线" w:hAnsi="Times New Roman" w:cs="Times New Roman"/>
          <w:kern w:val="0"/>
          <w:sz w:val="20"/>
          <w:szCs w:val="20"/>
          <w:lang w:val="en-GB"/>
        </w:rPr>
        <w:t xml:space="preserve">following </w:t>
      </w:r>
      <w:r w:rsidR="000E1941">
        <w:rPr>
          <w:rFonts w:ascii="Times New Roman" w:eastAsia="等线" w:hAnsi="Times New Roman" w:cs="Times New Roman" w:hint="eastAsia"/>
          <w:kern w:val="0"/>
          <w:sz w:val="20"/>
          <w:szCs w:val="20"/>
          <w:lang w:val="en-GB"/>
        </w:rPr>
        <w:t>parameter</w:t>
      </w:r>
      <w:r w:rsidR="000E1941" w:rsidRPr="000E1941">
        <w:rPr>
          <w:rFonts w:ascii="Times New Roman" w:eastAsia="等线" w:hAnsi="Times New Roman" w:cs="Times New Roman"/>
          <w:kern w:val="0"/>
          <w:sz w:val="20"/>
          <w:szCs w:val="20"/>
          <w:lang w:val="en-GB"/>
        </w:rPr>
        <w:t xml:space="preserve">s </w:t>
      </w:r>
      <w:r w:rsidR="000E1941">
        <w:rPr>
          <w:rFonts w:ascii="Times New Roman" w:eastAsia="等线" w:hAnsi="Times New Roman" w:cs="Times New Roman" w:hint="eastAsia"/>
          <w:kern w:val="0"/>
          <w:sz w:val="20"/>
          <w:szCs w:val="20"/>
          <w:lang w:val="en-GB"/>
        </w:rPr>
        <w:t>can be considered:</w:t>
      </w:r>
    </w:p>
    <w:p w14:paraId="4C7D6811" w14:textId="7E32E030" w:rsidR="000E1941" w:rsidRPr="000E1941" w:rsidRDefault="000E1941" w:rsidP="000E1941">
      <w:pPr>
        <w:pStyle w:val="a0"/>
        <w:rPr>
          <w:rFonts w:ascii="Times New Roman" w:eastAsia="等线" w:hAnsi="Times New Roman" w:cs="Times New Roman"/>
          <w:kern w:val="0"/>
          <w:sz w:val="20"/>
          <w:szCs w:val="20"/>
          <w:lang w:val="en-GB"/>
        </w:rPr>
      </w:pPr>
      <w:r w:rsidRPr="000E1941">
        <w:rPr>
          <w:rFonts w:ascii="Times New Roman" w:eastAsia="等线" w:hAnsi="Times New Roman" w:cs="Times New Roman"/>
          <w:kern w:val="0"/>
          <w:sz w:val="20"/>
          <w:szCs w:val="20"/>
          <w:lang w:val="en-GB"/>
        </w:rPr>
        <w:t>1)</w:t>
      </w:r>
      <w:r w:rsidRPr="000E1941">
        <w:rPr>
          <w:rFonts w:ascii="Times New Roman" w:eastAsia="等线" w:hAnsi="Times New Roman" w:cs="Times New Roman"/>
          <w:kern w:val="0"/>
          <w:sz w:val="20"/>
          <w:szCs w:val="20"/>
          <w:lang w:val="en-GB"/>
        </w:rPr>
        <w:tab/>
        <w:t>Ability to transmit SL-PRS and perform measurements</w:t>
      </w:r>
    </w:p>
    <w:p w14:paraId="020E2DF2" w14:textId="1C93E556" w:rsidR="000E1941" w:rsidRPr="000E1941" w:rsidRDefault="000E1941" w:rsidP="000E1941">
      <w:pPr>
        <w:pStyle w:val="a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2</w:t>
      </w:r>
      <w:r w:rsidRPr="000E1941">
        <w:rPr>
          <w:rFonts w:ascii="Times New Roman" w:eastAsia="等线" w:hAnsi="Times New Roman" w:cs="Times New Roman"/>
          <w:kern w:val="0"/>
          <w:sz w:val="20"/>
          <w:szCs w:val="20"/>
          <w:lang w:val="en-GB"/>
        </w:rPr>
        <w:t>)</w:t>
      </w:r>
      <w:r w:rsidRPr="000E1941">
        <w:rPr>
          <w:rFonts w:ascii="Times New Roman" w:eastAsia="等线" w:hAnsi="Times New Roman" w:cs="Times New Roman"/>
          <w:kern w:val="0"/>
          <w:sz w:val="20"/>
          <w:szCs w:val="20"/>
          <w:lang w:val="en-GB"/>
        </w:rPr>
        <w:tab/>
        <w:t>Supported roles of UE (e.g., anchor UE, server UE, …)</w:t>
      </w:r>
    </w:p>
    <w:p w14:paraId="2CD1BD29" w14:textId="77777777" w:rsidR="000E1941" w:rsidRDefault="000E1941" w:rsidP="000E1941">
      <w:pPr>
        <w:pStyle w:val="a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3</w:t>
      </w:r>
      <w:r w:rsidRPr="000E1941">
        <w:rPr>
          <w:rFonts w:ascii="Times New Roman" w:eastAsia="等线" w:hAnsi="Times New Roman" w:cs="Times New Roman"/>
          <w:kern w:val="0"/>
          <w:sz w:val="20"/>
          <w:szCs w:val="20"/>
          <w:lang w:val="en-GB"/>
        </w:rPr>
        <w:t>)</w:t>
      </w:r>
      <w:r w:rsidRPr="000E1941">
        <w:rPr>
          <w:rFonts w:ascii="Times New Roman" w:eastAsia="等线" w:hAnsi="Times New Roman" w:cs="Times New Roman"/>
          <w:kern w:val="0"/>
          <w:sz w:val="20"/>
          <w:szCs w:val="20"/>
          <w:lang w:val="en-GB"/>
        </w:rPr>
        <w:tab/>
        <w:t>Supported sidelink positioning methods</w:t>
      </w:r>
    </w:p>
    <w:p w14:paraId="75054140" w14:textId="583AB44D" w:rsidR="000E1941" w:rsidRPr="000E1941" w:rsidRDefault="000E1941" w:rsidP="000E1941">
      <w:pPr>
        <w:pStyle w:val="a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4</w:t>
      </w:r>
      <w:r w:rsidRPr="000E1941">
        <w:rPr>
          <w:rFonts w:ascii="Times New Roman" w:eastAsia="等线" w:hAnsi="Times New Roman" w:cs="Times New Roman"/>
          <w:kern w:val="0"/>
          <w:sz w:val="20"/>
          <w:szCs w:val="20"/>
          <w:lang w:val="en-GB"/>
        </w:rPr>
        <w:t>)</w:t>
      </w:r>
      <w:r w:rsidRPr="000E1941">
        <w:rPr>
          <w:rFonts w:ascii="Times New Roman" w:eastAsia="等线" w:hAnsi="Times New Roman" w:cs="Times New Roman"/>
          <w:kern w:val="0"/>
          <w:sz w:val="20"/>
          <w:szCs w:val="20"/>
          <w:lang w:val="en-GB"/>
        </w:rPr>
        <w:tab/>
        <w:t xml:space="preserve">Supported sidelink positioning </w:t>
      </w:r>
      <w:r>
        <w:rPr>
          <w:rFonts w:ascii="Times New Roman" w:eastAsia="等线" w:hAnsi="Times New Roman" w:cs="Times New Roman" w:hint="eastAsia"/>
          <w:kern w:val="0"/>
          <w:sz w:val="20"/>
          <w:szCs w:val="20"/>
          <w:lang w:val="en-GB"/>
        </w:rPr>
        <w:t>calculation</w:t>
      </w:r>
      <w:r w:rsidRPr="000E1941">
        <w:rPr>
          <w:rFonts w:ascii="Times New Roman" w:eastAsia="等线" w:hAnsi="Times New Roman" w:cs="Times New Roman"/>
          <w:kern w:val="0"/>
          <w:sz w:val="20"/>
          <w:szCs w:val="20"/>
          <w:lang w:val="en-GB"/>
        </w:rPr>
        <w:t xml:space="preserve"> </w:t>
      </w:r>
    </w:p>
    <w:p w14:paraId="65A53820" w14:textId="77777777" w:rsidR="000E1941" w:rsidRPr="000E1941" w:rsidRDefault="000E1941" w:rsidP="000E1941">
      <w:pPr>
        <w:pStyle w:val="a0"/>
        <w:rPr>
          <w:rFonts w:ascii="Times New Roman" w:eastAsia="等线" w:hAnsi="Times New Roman" w:cs="Times New Roman"/>
          <w:kern w:val="0"/>
          <w:sz w:val="20"/>
          <w:szCs w:val="20"/>
          <w:lang w:val="en-GB"/>
        </w:rPr>
      </w:pPr>
      <w:r w:rsidRPr="000E1941">
        <w:rPr>
          <w:rFonts w:ascii="Times New Roman" w:eastAsia="等线" w:hAnsi="Times New Roman" w:cs="Times New Roman"/>
          <w:kern w:val="0"/>
          <w:sz w:val="20"/>
          <w:szCs w:val="20"/>
          <w:lang w:val="en-GB"/>
        </w:rPr>
        <w:t>5)</w:t>
      </w:r>
      <w:r w:rsidRPr="000E1941">
        <w:rPr>
          <w:rFonts w:ascii="Times New Roman" w:eastAsia="等线" w:hAnsi="Times New Roman" w:cs="Times New Roman"/>
          <w:kern w:val="0"/>
          <w:sz w:val="20"/>
          <w:szCs w:val="20"/>
          <w:lang w:val="en-GB"/>
        </w:rPr>
        <w:tab/>
        <w:t>Coverage information (e.g., inside of network coverage, outside of network coverage)</w:t>
      </w:r>
    </w:p>
    <w:p w14:paraId="0E670868" w14:textId="77777777" w:rsidR="000E1941" w:rsidRPr="000E1941" w:rsidRDefault="000E1941" w:rsidP="000E1941">
      <w:pPr>
        <w:pStyle w:val="a0"/>
        <w:rPr>
          <w:rFonts w:ascii="Times New Roman" w:eastAsia="等线" w:hAnsi="Times New Roman" w:cs="Times New Roman"/>
          <w:kern w:val="0"/>
          <w:sz w:val="20"/>
          <w:szCs w:val="20"/>
          <w:lang w:val="en-GB"/>
        </w:rPr>
      </w:pPr>
      <w:r w:rsidRPr="000E1941">
        <w:rPr>
          <w:rFonts w:ascii="Times New Roman" w:eastAsia="等线" w:hAnsi="Times New Roman" w:cs="Times New Roman"/>
          <w:kern w:val="0"/>
          <w:sz w:val="20"/>
          <w:szCs w:val="20"/>
          <w:lang w:val="en-GB"/>
        </w:rPr>
        <w:t>6)</w:t>
      </w:r>
      <w:r w:rsidRPr="000E1941">
        <w:rPr>
          <w:rFonts w:ascii="Times New Roman" w:eastAsia="等线" w:hAnsi="Times New Roman" w:cs="Times New Roman"/>
          <w:kern w:val="0"/>
          <w:sz w:val="20"/>
          <w:szCs w:val="20"/>
          <w:lang w:val="en-GB"/>
        </w:rPr>
        <w:tab/>
        <w:t xml:space="preserve">Providing location information </w:t>
      </w:r>
    </w:p>
    <w:p w14:paraId="21BA3D06" w14:textId="77777777" w:rsidR="000E1941" w:rsidRPr="000E1941" w:rsidRDefault="000E1941" w:rsidP="000E1941">
      <w:pPr>
        <w:pStyle w:val="a0"/>
        <w:rPr>
          <w:rFonts w:ascii="Times New Roman" w:eastAsia="等线" w:hAnsi="Times New Roman" w:cs="Times New Roman"/>
          <w:kern w:val="0"/>
          <w:sz w:val="20"/>
          <w:szCs w:val="20"/>
          <w:lang w:val="en-GB"/>
        </w:rPr>
      </w:pPr>
      <w:r w:rsidRPr="000E1941">
        <w:rPr>
          <w:rFonts w:ascii="Times New Roman" w:eastAsia="等线" w:hAnsi="Times New Roman" w:cs="Times New Roman"/>
          <w:kern w:val="0"/>
          <w:sz w:val="20"/>
          <w:szCs w:val="20"/>
          <w:lang w:val="en-GB"/>
        </w:rPr>
        <w:t>7)</w:t>
      </w:r>
      <w:r w:rsidRPr="000E1941">
        <w:rPr>
          <w:rFonts w:ascii="Times New Roman" w:eastAsia="等线" w:hAnsi="Times New Roman" w:cs="Times New Roman"/>
          <w:kern w:val="0"/>
          <w:sz w:val="20"/>
          <w:szCs w:val="20"/>
          <w:lang w:val="en-GB"/>
        </w:rPr>
        <w:tab/>
        <w:t>RSRP and/or LOS/NLOS</w:t>
      </w:r>
    </w:p>
    <w:p w14:paraId="10A9D4A5" w14:textId="09A7497B" w:rsidR="00CD382D" w:rsidRPr="001616DF" w:rsidRDefault="00F30C04" w:rsidP="001616DF">
      <w:pPr>
        <w:pStyle w:val="a0"/>
        <w:rPr>
          <w:rFonts w:ascii="Times New Roman" w:eastAsia="宋体" w:hAnsi="Times New Roman" w:cs="Times New Roman"/>
          <w:b/>
          <w:bCs/>
          <w:sz w:val="20"/>
          <w:szCs w:val="20"/>
        </w:rPr>
      </w:pPr>
      <w:r w:rsidRPr="001616DF">
        <w:rPr>
          <w:rFonts w:ascii="Times New Roman" w:eastAsia="宋体" w:hAnsi="Times New Roman" w:cs="Times New Roman" w:hint="eastAsia"/>
          <w:b/>
          <w:bCs/>
          <w:sz w:val="20"/>
          <w:szCs w:val="20"/>
        </w:rPr>
        <w:t>Proposal 7: T</w:t>
      </w:r>
      <w:r w:rsidRPr="001616DF">
        <w:rPr>
          <w:rFonts w:ascii="Times New Roman" w:eastAsia="宋体" w:hAnsi="Times New Roman" w:cs="Times New Roman"/>
          <w:b/>
          <w:bCs/>
          <w:sz w:val="20"/>
          <w:szCs w:val="20"/>
        </w:rPr>
        <w:t xml:space="preserve">he following criteria </w:t>
      </w:r>
      <w:r w:rsidRPr="001616DF">
        <w:rPr>
          <w:rFonts w:ascii="Times New Roman" w:eastAsia="宋体" w:hAnsi="Times New Roman" w:cs="Times New Roman" w:hint="eastAsia"/>
          <w:b/>
          <w:bCs/>
          <w:sz w:val="20"/>
          <w:szCs w:val="20"/>
        </w:rPr>
        <w:t>can be</w:t>
      </w:r>
      <w:r w:rsidRPr="001616DF">
        <w:rPr>
          <w:rFonts w:ascii="Times New Roman" w:eastAsia="宋体" w:hAnsi="Times New Roman" w:cs="Times New Roman"/>
          <w:b/>
          <w:bCs/>
          <w:sz w:val="20"/>
          <w:szCs w:val="20"/>
        </w:rPr>
        <w:t xml:space="preserve"> considered for anchor UE (re-)selection:</w:t>
      </w:r>
    </w:p>
    <w:p w14:paraId="07FA5DD1" w14:textId="2BEDD6DF" w:rsidR="00F30C04" w:rsidRPr="00F30C04" w:rsidRDefault="00F30C04" w:rsidP="00F30C04">
      <w:pPr>
        <w:pStyle w:val="a0"/>
        <w:rPr>
          <w:rFonts w:ascii="Times New Roman" w:eastAsia="等线" w:hAnsi="Times New Roman" w:cs="Times New Roman"/>
          <w:b/>
          <w:kern w:val="0"/>
          <w:sz w:val="20"/>
          <w:szCs w:val="20"/>
          <w:lang w:val="en-GB"/>
        </w:rPr>
      </w:pPr>
      <w:r w:rsidRPr="00F30C04">
        <w:rPr>
          <w:rFonts w:ascii="Times New Roman" w:eastAsia="等线" w:hAnsi="Times New Roman" w:cs="Times New Roman"/>
          <w:b/>
          <w:kern w:val="0"/>
          <w:sz w:val="20"/>
          <w:szCs w:val="20"/>
          <w:lang w:val="en-GB"/>
        </w:rPr>
        <w:t>1)</w:t>
      </w:r>
      <w:r w:rsidRPr="00F30C04">
        <w:rPr>
          <w:rFonts w:ascii="Times New Roman" w:eastAsia="等线" w:hAnsi="Times New Roman" w:cs="Times New Roman"/>
          <w:b/>
          <w:kern w:val="0"/>
          <w:sz w:val="20"/>
          <w:szCs w:val="20"/>
          <w:lang w:val="en-GB"/>
        </w:rPr>
        <w:tab/>
      </w:r>
      <w:r w:rsidR="00CA3185">
        <w:rPr>
          <w:rFonts w:ascii="Times New Roman" w:eastAsia="等线" w:hAnsi="Times New Roman" w:cs="Times New Roman" w:hint="eastAsia"/>
          <w:b/>
          <w:kern w:val="0"/>
          <w:sz w:val="20"/>
          <w:szCs w:val="20"/>
          <w:lang w:val="en-GB"/>
        </w:rPr>
        <w:t>Capabilities</w:t>
      </w:r>
      <w:r w:rsidR="00CA3185" w:rsidRPr="00F30C04">
        <w:rPr>
          <w:rFonts w:ascii="Times New Roman" w:eastAsia="等线" w:hAnsi="Times New Roman" w:cs="Times New Roman"/>
          <w:b/>
          <w:kern w:val="0"/>
          <w:sz w:val="20"/>
          <w:szCs w:val="20"/>
          <w:lang w:val="en-GB"/>
        </w:rPr>
        <w:t xml:space="preserve"> </w:t>
      </w:r>
      <w:r w:rsidR="00CA3185">
        <w:rPr>
          <w:rFonts w:ascii="Times New Roman" w:eastAsia="等线" w:hAnsi="Times New Roman" w:cs="Times New Roman" w:hint="eastAsia"/>
          <w:b/>
          <w:kern w:val="0"/>
          <w:sz w:val="20"/>
          <w:szCs w:val="20"/>
          <w:lang w:val="en-GB"/>
        </w:rPr>
        <w:t>of</w:t>
      </w:r>
      <w:r w:rsidR="00CA3185" w:rsidRPr="00F30C04">
        <w:rPr>
          <w:rFonts w:ascii="Times New Roman" w:eastAsia="等线" w:hAnsi="Times New Roman" w:cs="Times New Roman"/>
          <w:b/>
          <w:kern w:val="0"/>
          <w:sz w:val="20"/>
          <w:szCs w:val="20"/>
          <w:lang w:val="en-GB"/>
        </w:rPr>
        <w:t xml:space="preserve"> </w:t>
      </w:r>
      <w:r w:rsidRPr="00F30C04">
        <w:rPr>
          <w:rFonts w:ascii="Times New Roman" w:eastAsia="等线" w:hAnsi="Times New Roman" w:cs="Times New Roman"/>
          <w:b/>
          <w:kern w:val="0"/>
          <w:sz w:val="20"/>
          <w:szCs w:val="20"/>
          <w:lang w:val="en-GB"/>
        </w:rPr>
        <w:t>transmit</w:t>
      </w:r>
      <w:r w:rsidR="00CA3185">
        <w:rPr>
          <w:rFonts w:ascii="Times New Roman" w:eastAsia="等线" w:hAnsi="Times New Roman" w:cs="Times New Roman" w:hint="eastAsia"/>
          <w:b/>
          <w:kern w:val="0"/>
          <w:sz w:val="20"/>
          <w:szCs w:val="20"/>
          <w:lang w:val="en-GB"/>
        </w:rPr>
        <w:t>ting</w:t>
      </w:r>
      <w:r w:rsidRPr="00F30C04">
        <w:rPr>
          <w:rFonts w:ascii="Times New Roman" w:eastAsia="等线" w:hAnsi="Times New Roman" w:cs="Times New Roman"/>
          <w:b/>
          <w:kern w:val="0"/>
          <w:sz w:val="20"/>
          <w:szCs w:val="20"/>
          <w:lang w:val="en-GB"/>
        </w:rPr>
        <w:t xml:space="preserve"> SL-PRS and perform</w:t>
      </w:r>
      <w:r w:rsidR="005F50A2">
        <w:rPr>
          <w:rFonts w:ascii="Times New Roman" w:eastAsia="等线" w:hAnsi="Times New Roman" w:cs="Times New Roman" w:hint="eastAsia"/>
          <w:b/>
          <w:kern w:val="0"/>
          <w:sz w:val="20"/>
          <w:szCs w:val="20"/>
          <w:lang w:val="en-GB"/>
        </w:rPr>
        <w:t>ing</w:t>
      </w:r>
      <w:r w:rsidRPr="00F30C04">
        <w:rPr>
          <w:rFonts w:ascii="Times New Roman" w:eastAsia="等线" w:hAnsi="Times New Roman" w:cs="Times New Roman"/>
          <w:b/>
          <w:kern w:val="0"/>
          <w:sz w:val="20"/>
          <w:szCs w:val="20"/>
          <w:lang w:val="en-GB"/>
        </w:rPr>
        <w:t xml:space="preserve"> measurements</w:t>
      </w:r>
    </w:p>
    <w:p w14:paraId="2AEDBF31" w14:textId="77777777" w:rsidR="00F30C04" w:rsidRPr="00F30C04" w:rsidRDefault="00F30C04" w:rsidP="00F30C04">
      <w:pPr>
        <w:pStyle w:val="a0"/>
        <w:rPr>
          <w:rFonts w:ascii="Times New Roman" w:eastAsia="等线" w:hAnsi="Times New Roman" w:cs="Times New Roman"/>
          <w:b/>
          <w:kern w:val="0"/>
          <w:sz w:val="20"/>
          <w:szCs w:val="20"/>
          <w:lang w:val="en-GB"/>
        </w:rPr>
      </w:pPr>
      <w:r w:rsidRPr="00F30C04">
        <w:rPr>
          <w:rFonts w:ascii="Times New Roman" w:eastAsia="等线" w:hAnsi="Times New Roman" w:cs="Times New Roman"/>
          <w:b/>
          <w:kern w:val="0"/>
          <w:sz w:val="20"/>
          <w:szCs w:val="20"/>
          <w:lang w:val="en-GB"/>
        </w:rPr>
        <w:t>2)</w:t>
      </w:r>
      <w:r w:rsidRPr="00F30C04">
        <w:rPr>
          <w:rFonts w:ascii="Times New Roman" w:eastAsia="等线" w:hAnsi="Times New Roman" w:cs="Times New Roman"/>
          <w:b/>
          <w:kern w:val="0"/>
          <w:sz w:val="20"/>
          <w:szCs w:val="20"/>
          <w:lang w:val="en-GB"/>
        </w:rPr>
        <w:tab/>
        <w:t>Supported roles of UE (e.g., anchor UE, server UE, …)</w:t>
      </w:r>
    </w:p>
    <w:p w14:paraId="7DCC9157" w14:textId="77777777" w:rsidR="00F30C04" w:rsidRPr="00F30C04" w:rsidRDefault="00F30C04" w:rsidP="00F30C04">
      <w:pPr>
        <w:pStyle w:val="a0"/>
        <w:rPr>
          <w:rFonts w:ascii="Times New Roman" w:eastAsia="等线" w:hAnsi="Times New Roman" w:cs="Times New Roman"/>
          <w:b/>
          <w:kern w:val="0"/>
          <w:sz w:val="20"/>
          <w:szCs w:val="20"/>
          <w:lang w:val="en-GB"/>
        </w:rPr>
      </w:pPr>
      <w:r w:rsidRPr="00F30C04">
        <w:rPr>
          <w:rFonts w:ascii="Times New Roman" w:eastAsia="等线" w:hAnsi="Times New Roman" w:cs="Times New Roman"/>
          <w:b/>
          <w:kern w:val="0"/>
          <w:sz w:val="20"/>
          <w:szCs w:val="20"/>
          <w:lang w:val="en-GB"/>
        </w:rPr>
        <w:t>3)</w:t>
      </w:r>
      <w:r w:rsidRPr="00F30C04">
        <w:rPr>
          <w:rFonts w:ascii="Times New Roman" w:eastAsia="等线" w:hAnsi="Times New Roman" w:cs="Times New Roman"/>
          <w:b/>
          <w:kern w:val="0"/>
          <w:sz w:val="20"/>
          <w:szCs w:val="20"/>
          <w:lang w:val="en-GB"/>
        </w:rPr>
        <w:tab/>
        <w:t>Supported sidelink positioning methods</w:t>
      </w:r>
    </w:p>
    <w:p w14:paraId="2BF0AEF1" w14:textId="77777777" w:rsidR="00F30C04" w:rsidRPr="00F30C04" w:rsidRDefault="00F30C04" w:rsidP="00F30C04">
      <w:pPr>
        <w:pStyle w:val="a0"/>
        <w:rPr>
          <w:rFonts w:ascii="Times New Roman" w:eastAsia="等线" w:hAnsi="Times New Roman" w:cs="Times New Roman"/>
          <w:b/>
          <w:kern w:val="0"/>
          <w:sz w:val="20"/>
          <w:szCs w:val="20"/>
          <w:lang w:val="en-GB"/>
        </w:rPr>
      </w:pPr>
      <w:r w:rsidRPr="00F30C04">
        <w:rPr>
          <w:rFonts w:ascii="Times New Roman" w:eastAsia="等线" w:hAnsi="Times New Roman" w:cs="Times New Roman"/>
          <w:b/>
          <w:kern w:val="0"/>
          <w:sz w:val="20"/>
          <w:szCs w:val="20"/>
          <w:lang w:val="en-GB"/>
        </w:rPr>
        <w:t>4)</w:t>
      </w:r>
      <w:r w:rsidRPr="00F30C04">
        <w:rPr>
          <w:rFonts w:ascii="Times New Roman" w:eastAsia="等线" w:hAnsi="Times New Roman" w:cs="Times New Roman"/>
          <w:b/>
          <w:kern w:val="0"/>
          <w:sz w:val="20"/>
          <w:szCs w:val="20"/>
          <w:lang w:val="en-GB"/>
        </w:rPr>
        <w:tab/>
        <w:t xml:space="preserve">Supported sidelink positioning calculation </w:t>
      </w:r>
    </w:p>
    <w:p w14:paraId="4B742273" w14:textId="77777777" w:rsidR="00F30C04" w:rsidRPr="00F30C04" w:rsidRDefault="00F30C04" w:rsidP="00F30C04">
      <w:pPr>
        <w:pStyle w:val="a0"/>
        <w:rPr>
          <w:rFonts w:ascii="Times New Roman" w:eastAsia="等线" w:hAnsi="Times New Roman" w:cs="Times New Roman"/>
          <w:b/>
          <w:kern w:val="0"/>
          <w:sz w:val="20"/>
          <w:szCs w:val="20"/>
          <w:lang w:val="en-GB"/>
        </w:rPr>
      </w:pPr>
      <w:r w:rsidRPr="00F30C04">
        <w:rPr>
          <w:rFonts w:ascii="Times New Roman" w:eastAsia="等线" w:hAnsi="Times New Roman" w:cs="Times New Roman"/>
          <w:b/>
          <w:kern w:val="0"/>
          <w:sz w:val="20"/>
          <w:szCs w:val="20"/>
          <w:lang w:val="en-GB"/>
        </w:rPr>
        <w:t>5)</w:t>
      </w:r>
      <w:r w:rsidRPr="00F30C04">
        <w:rPr>
          <w:rFonts w:ascii="Times New Roman" w:eastAsia="等线" w:hAnsi="Times New Roman" w:cs="Times New Roman"/>
          <w:b/>
          <w:kern w:val="0"/>
          <w:sz w:val="20"/>
          <w:szCs w:val="20"/>
          <w:lang w:val="en-GB"/>
        </w:rPr>
        <w:tab/>
        <w:t>Coverage information (e.g., inside of network coverage, outside of network coverage)</w:t>
      </w:r>
    </w:p>
    <w:p w14:paraId="415A79E2" w14:textId="77777777" w:rsidR="00F30C04" w:rsidRPr="00F30C04" w:rsidRDefault="00F30C04" w:rsidP="00F30C04">
      <w:pPr>
        <w:pStyle w:val="a0"/>
        <w:rPr>
          <w:rFonts w:ascii="Times New Roman" w:eastAsia="等线" w:hAnsi="Times New Roman" w:cs="Times New Roman"/>
          <w:b/>
          <w:kern w:val="0"/>
          <w:sz w:val="20"/>
          <w:szCs w:val="20"/>
          <w:lang w:val="en-GB"/>
        </w:rPr>
      </w:pPr>
      <w:r w:rsidRPr="00F30C04">
        <w:rPr>
          <w:rFonts w:ascii="Times New Roman" w:eastAsia="等线" w:hAnsi="Times New Roman" w:cs="Times New Roman"/>
          <w:b/>
          <w:kern w:val="0"/>
          <w:sz w:val="20"/>
          <w:szCs w:val="20"/>
          <w:lang w:val="en-GB"/>
        </w:rPr>
        <w:t>6)</w:t>
      </w:r>
      <w:r w:rsidRPr="00F30C04">
        <w:rPr>
          <w:rFonts w:ascii="Times New Roman" w:eastAsia="等线" w:hAnsi="Times New Roman" w:cs="Times New Roman"/>
          <w:b/>
          <w:kern w:val="0"/>
          <w:sz w:val="20"/>
          <w:szCs w:val="20"/>
          <w:lang w:val="en-GB"/>
        </w:rPr>
        <w:tab/>
        <w:t xml:space="preserve">Providing location information </w:t>
      </w:r>
    </w:p>
    <w:p w14:paraId="71BAB0F9" w14:textId="4702A05A" w:rsidR="00F30C04" w:rsidRPr="00F30C04" w:rsidRDefault="00F30C04" w:rsidP="00F30C04">
      <w:pPr>
        <w:pStyle w:val="a0"/>
        <w:rPr>
          <w:rFonts w:ascii="Times New Roman" w:eastAsia="等线" w:hAnsi="Times New Roman" w:cs="Times New Roman"/>
          <w:b/>
          <w:kern w:val="0"/>
          <w:sz w:val="20"/>
          <w:szCs w:val="20"/>
          <w:lang w:val="en-GB"/>
        </w:rPr>
      </w:pPr>
      <w:r w:rsidRPr="00F30C04">
        <w:rPr>
          <w:rFonts w:ascii="Times New Roman" w:eastAsia="等线" w:hAnsi="Times New Roman" w:cs="Times New Roman"/>
          <w:b/>
          <w:kern w:val="0"/>
          <w:sz w:val="20"/>
          <w:szCs w:val="20"/>
          <w:lang w:val="en-GB"/>
        </w:rPr>
        <w:t>7)</w:t>
      </w:r>
      <w:r w:rsidRPr="00F30C04">
        <w:rPr>
          <w:rFonts w:ascii="Times New Roman" w:eastAsia="等线" w:hAnsi="Times New Roman" w:cs="Times New Roman"/>
          <w:b/>
          <w:kern w:val="0"/>
          <w:sz w:val="20"/>
          <w:szCs w:val="20"/>
          <w:lang w:val="en-GB"/>
        </w:rPr>
        <w:tab/>
        <w:t>RSRP and/or LOS/NLOS</w:t>
      </w:r>
    </w:p>
    <w:p w14:paraId="4ACE80F3" w14:textId="682FD293" w:rsidR="00F30C04" w:rsidRPr="00396DC4" w:rsidRDefault="001616DF" w:rsidP="00F30C04">
      <w:pPr>
        <w:rPr>
          <w:rFonts w:ascii="Times New Roman" w:eastAsia="等线" w:hAnsi="Times New Roman" w:cs="Times New Roman"/>
          <w:kern w:val="0"/>
          <w:sz w:val="20"/>
          <w:szCs w:val="20"/>
          <w:lang w:val="en-GB" w:eastAsia="en-US"/>
        </w:rPr>
      </w:pPr>
      <w:r w:rsidRPr="00396DC4">
        <w:rPr>
          <w:rFonts w:ascii="Times New Roman" w:eastAsia="等线" w:hAnsi="Times New Roman" w:cs="Times New Roman" w:hint="eastAsia"/>
          <w:kern w:val="0"/>
          <w:sz w:val="20"/>
          <w:szCs w:val="20"/>
          <w:lang w:val="en-GB" w:eastAsia="en-US"/>
        </w:rPr>
        <w:t xml:space="preserve">Furthermore, the AS layer parameters except </w:t>
      </w:r>
      <w:r w:rsidRPr="00396DC4">
        <w:rPr>
          <w:rFonts w:ascii="Times New Roman" w:eastAsia="等线" w:hAnsi="Times New Roman" w:cs="Times New Roman"/>
          <w:kern w:val="0"/>
          <w:sz w:val="20"/>
          <w:szCs w:val="20"/>
          <w:lang w:val="en-GB" w:eastAsia="en-US"/>
        </w:rPr>
        <w:t>RSRP and LOS/NLOS</w:t>
      </w:r>
      <w:r w:rsidRPr="00396DC4">
        <w:rPr>
          <w:rFonts w:ascii="Times New Roman" w:eastAsia="等线" w:hAnsi="Times New Roman" w:cs="Times New Roman" w:hint="eastAsia"/>
          <w:kern w:val="0"/>
          <w:sz w:val="20"/>
          <w:szCs w:val="20"/>
          <w:lang w:val="en-GB" w:eastAsia="en-US"/>
        </w:rPr>
        <w:t xml:space="preserve"> for </w:t>
      </w:r>
      <w:r w:rsidRPr="00396DC4">
        <w:rPr>
          <w:rFonts w:ascii="Times New Roman" w:eastAsia="等线" w:hAnsi="Times New Roman" w:cs="Times New Roman"/>
          <w:kern w:val="0"/>
          <w:sz w:val="20"/>
          <w:szCs w:val="20"/>
          <w:lang w:val="en-GB" w:eastAsia="en-US"/>
        </w:rPr>
        <w:t>anchor UE(s) selection/reselection</w:t>
      </w:r>
      <w:r w:rsidRPr="00396DC4">
        <w:rPr>
          <w:rFonts w:ascii="Times New Roman" w:eastAsia="等线" w:hAnsi="Times New Roman" w:cs="Times New Roman" w:hint="eastAsia"/>
          <w:kern w:val="0"/>
          <w:sz w:val="20"/>
          <w:szCs w:val="20"/>
          <w:lang w:val="en-GB" w:eastAsia="en-US"/>
        </w:rPr>
        <w:t xml:space="preserve"> can be interacted between UEs via discovery message. </w:t>
      </w:r>
    </w:p>
    <w:p w14:paraId="6EE68455" w14:textId="43A1BAA3" w:rsidR="001616DF" w:rsidRPr="00396DC4" w:rsidRDefault="001616DF" w:rsidP="001616DF">
      <w:pPr>
        <w:pStyle w:val="a0"/>
        <w:rPr>
          <w:rFonts w:ascii="Times New Roman" w:eastAsia="等线" w:hAnsi="Times New Roman" w:cs="Times New Roman"/>
          <w:b/>
          <w:kern w:val="0"/>
          <w:sz w:val="20"/>
          <w:szCs w:val="20"/>
          <w:lang w:val="en-GB" w:eastAsia="en-US"/>
        </w:rPr>
      </w:pPr>
      <w:r w:rsidRPr="00396DC4">
        <w:rPr>
          <w:rFonts w:ascii="Times New Roman" w:eastAsia="等线" w:hAnsi="Times New Roman" w:cs="Times New Roman" w:hint="eastAsia"/>
          <w:b/>
          <w:kern w:val="0"/>
          <w:sz w:val="20"/>
          <w:szCs w:val="20"/>
          <w:lang w:val="en-GB" w:eastAsia="en-US"/>
        </w:rPr>
        <w:t>Proposal 8: T</w:t>
      </w:r>
      <w:r w:rsidRPr="00396DC4">
        <w:rPr>
          <w:rFonts w:ascii="Times New Roman" w:eastAsia="等线" w:hAnsi="Times New Roman" w:cs="Times New Roman"/>
          <w:b/>
          <w:kern w:val="0"/>
          <w:sz w:val="20"/>
          <w:szCs w:val="20"/>
          <w:lang w:val="en-GB" w:eastAsia="en-US"/>
        </w:rPr>
        <w:t xml:space="preserve">he AS layer parameters except RSRP and LOS/NLOS for anchor UE(s) selection/reselection can be interacted </w:t>
      </w:r>
      <w:r w:rsidR="00475E9A" w:rsidRPr="00396DC4">
        <w:rPr>
          <w:rFonts w:ascii="Times New Roman" w:eastAsia="等线" w:hAnsi="Times New Roman" w:cs="Times New Roman" w:hint="eastAsia"/>
          <w:b/>
          <w:kern w:val="0"/>
          <w:sz w:val="20"/>
          <w:szCs w:val="20"/>
          <w:lang w:val="en-GB" w:eastAsia="en-US"/>
        </w:rPr>
        <w:t>among</w:t>
      </w:r>
      <w:r w:rsidRPr="00396DC4">
        <w:rPr>
          <w:rFonts w:ascii="Times New Roman" w:eastAsia="等线" w:hAnsi="Times New Roman" w:cs="Times New Roman"/>
          <w:b/>
          <w:kern w:val="0"/>
          <w:sz w:val="20"/>
          <w:szCs w:val="20"/>
          <w:lang w:val="en-GB" w:eastAsia="en-US"/>
        </w:rPr>
        <w:t xml:space="preserve"> UEs via discovery message.</w:t>
      </w:r>
    </w:p>
    <w:p w14:paraId="6316E57C" w14:textId="3B9F28C6" w:rsidR="002337B1" w:rsidRDefault="002337B1" w:rsidP="002337B1">
      <w:pPr>
        <w:pStyle w:val="20"/>
        <w:tabs>
          <w:tab w:val="num" w:pos="0"/>
        </w:tabs>
        <w:rPr>
          <w:rFonts w:eastAsia="宋体"/>
        </w:rPr>
      </w:pPr>
      <w:r w:rsidRPr="00AD5A20">
        <w:rPr>
          <w:rFonts w:eastAsia="宋体" w:hint="eastAsia"/>
        </w:rPr>
        <w:t>2.</w:t>
      </w:r>
      <w:r>
        <w:rPr>
          <w:rFonts w:eastAsia="宋体" w:hint="eastAsia"/>
        </w:rPr>
        <w:t>5</w:t>
      </w:r>
      <w:r w:rsidRPr="00AD5A20">
        <w:rPr>
          <w:rFonts w:eastAsia="宋体" w:hint="eastAsia"/>
        </w:rPr>
        <w:t xml:space="preserve"> </w:t>
      </w:r>
      <w:r w:rsidRPr="0090400C">
        <w:rPr>
          <w:rFonts w:eastAsia="宋体"/>
        </w:rPr>
        <w:t></w:t>
      </w:r>
      <w:r w:rsidRPr="0090400C">
        <w:rPr>
          <w:rFonts w:eastAsia="宋体"/>
        </w:rPr>
        <w:tab/>
      </w:r>
      <w:r w:rsidRPr="002337B1">
        <w:rPr>
          <w:rFonts w:eastAsia="宋体"/>
        </w:rPr>
        <w:t>Session-based operation</w:t>
      </w:r>
    </w:p>
    <w:p w14:paraId="0DAE30A4" w14:textId="417FF908" w:rsidR="001616DF" w:rsidRPr="00396DC4" w:rsidRDefault="001278D0" w:rsidP="007019DF">
      <w:pPr>
        <w:pStyle w:val="a0"/>
        <w:rPr>
          <w:rFonts w:ascii="Times New Roman" w:eastAsia="等线" w:hAnsi="Times New Roman" w:cs="Times New Roman"/>
          <w:kern w:val="0"/>
          <w:sz w:val="20"/>
          <w:szCs w:val="20"/>
          <w:lang w:val="en-GB" w:eastAsia="en-US"/>
        </w:rPr>
      </w:pPr>
      <w:r w:rsidRPr="00396DC4">
        <w:rPr>
          <w:rFonts w:ascii="Times New Roman" w:eastAsia="等线" w:hAnsi="Times New Roman" w:cs="Times New Roman" w:hint="eastAsia"/>
          <w:kern w:val="0"/>
          <w:sz w:val="20"/>
          <w:szCs w:val="20"/>
          <w:lang w:val="en-GB" w:eastAsia="en-US"/>
        </w:rPr>
        <w:t>Different from Uu positioning, A SL positioning session involves multiple UEs (target UE</w:t>
      </w:r>
      <w:r w:rsidR="00513B10">
        <w:rPr>
          <w:rFonts w:ascii="Times New Roman" w:eastAsia="等线" w:hAnsi="Times New Roman" w:cs="Times New Roman" w:hint="eastAsia"/>
          <w:kern w:val="0"/>
          <w:sz w:val="20"/>
          <w:szCs w:val="20"/>
          <w:lang w:val="en-GB"/>
        </w:rPr>
        <w:t>(s)</w:t>
      </w:r>
      <w:r w:rsidRPr="00396DC4">
        <w:rPr>
          <w:rFonts w:ascii="Times New Roman" w:eastAsia="等线" w:hAnsi="Times New Roman" w:cs="Times New Roman" w:hint="eastAsia"/>
          <w:kern w:val="0"/>
          <w:sz w:val="20"/>
          <w:szCs w:val="20"/>
          <w:lang w:val="en-GB" w:eastAsia="en-US"/>
        </w:rPr>
        <w:t xml:space="preserve">, anchor UEs and/or server UE). And </w:t>
      </w:r>
      <w:r w:rsidR="00D30CFE" w:rsidRPr="00396DC4">
        <w:rPr>
          <w:rFonts w:ascii="Times New Roman" w:eastAsia="等线" w:hAnsi="Times New Roman" w:cs="Times New Roman" w:hint="eastAsia"/>
          <w:kern w:val="0"/>
          <w:sz w:val="20"/>
          <w:szCs w:val="20"/>
          <w:lang w:val="en-GB" w:eastAsia="en-US"/>
        </w:rPr>
        <w:t xml:space="preserve">an UE may be in parallel SL positioning sessions </w:t>
      </w:r>
      <w:r w:rsidR="00D30CFE" w:rsidRPr="00396DC4">
        <w:rPr>
          <w:rFonts w:ascii="Times New Roman" w:eastAsia="等线" w:hAnsi="Times New Roman" w:cs="Times New Roman"/>
          <w:kern w:val="0"/>
          <w:sz w:val="20"/>
          <w:szCs w:val="20"/>
          <w:lang w:val="en-GB" w:eastAsia="en-US"/>
        </w:rPr>
        <w:t>simultaneously</w:t>
      </w:r>
      <w:r w:rsidR="00D30CFE" w:rsidRPr="00396DC4">
        <w:rPr>
          <w:rFonts w:ascii="Times New Roman" w:eastAsia="等线" w:hAnsi="Times New Roman" w:cs="Times New Roman" w:hint="eastAsia"/>
          <w:kern w:val="0"/>
          <w:sz w:val="20"/>
          <w:szCs w:val="20"/>
          <w:lang w:val="en-GB" w:eastAsia="en-US"/>
        </w:rPr>
        <w:t>.</w:t>
      </w:r>
      <w:r w:rsidR="009E550F" w:rsidRPr="00396DC4">
        <w:rPr>
          <w:rFonts w:ascii="Times New Roman" w:eastAsia="等线" w:hAnsi="Times New Roman" w:cs="Times New Roman" w:hint="eastAsia"/>
          <w:kern w:val="0"/>
          <w:sz w:val="20"/>
          <w:szCs w:val="20"/>
          <w:lang w:val="en-GB" w:eastAsia="en-US"/>
        </w:rPr>
        <w:t xml:space="preserve"> </w:t>
      </w:r>
      <w:r w:rsidR="00396DC4" w:rsidRPr="00396DC4">
        <w:rPr>
          <w:rFonts w:ascii="Times New Roman" w:eastAsia="等线" w:hAnsi="Times New Roman" w:cs="Times New Roman" w:hint="eastAsia"/>
          <w:kern w:val="0"/>
          <w:sz w:val="20"/>
          <w:szCs w:val="20"/>
          <w:lang w:val="en-GB" w:eastAsia="en-US"/>
        </w:rPr>
        <w:t xml:space="preserve">Therefore, introduce session ID in the SLPP messages is needed to </w:t>
      </w:r>
      <w:r w:rsidR="0076317A">
        <w:rPr>
          <w:rFonts w:ascii="Times New Roman" w:eastAsia="等线" w:hAnsi="Times New Roman" w:cs="Times New Roman"/>
          <w:kern w:val="0"/>
          <w:sz w:val="20"/>
          <w:szCs w:val="20"/>
          <w:lang w:val="en-GB"/>
        </w:rPr>
        <w:t>identify</w:t>
      </w:r>
      <w:r w:rsidR="00396DC4" w:rsidRPr="00396DC4">
        <w:rPr>
          <w:rFonts w:ascii="Times New Roman" w:eastAsia="等线" w:hAnsi="Times New Roman" w:cs="Times New Roman" w:hint="eastAsia"/>
          <w:kern w:val="0"/>
          <w:sz w:val="20"/>
          <w:szCs w:val="20"/>
          <w:lang w:val="en-GB" w:eastAsia="en-US"/>
        </w:rPr>
        <w:t xml:space="preserve"> sessions.</w:t>
      </w:r>
    </w:p>
    <w:p w14:paraId="7DC582A3" w14:textId="3021FA65" w:rsidR="00E96CC5" w:rsidRPr="00396DC4" w:rsidRDefault="00E96CC5" w:rsidP="00E96CC5">
      <w:pPr>
        <w:pStyle w:val="a0"/>
        <w:rPr>
          <w:rFonts w:ascii="Times New Roman" w:eastAsia="等线" w:hAnsi="Times New Roman" w:cs="Times New Roman"/>
          <w:b/>
          <w:kern w:val="0"/>
          <w:sz w:val="20"/>
          <w:szCs w:val="20"/>
          <w:lang w:val="en-GB" w:eastAsia="en-US"/>
        </w:rPr>
      </w:pPr>
      <w:r w:rsidRPr="00396DC4">
        <w:rPr>
          <w:rFonts w:ascii="Times New Roman" w:eastAsia="等线" w:hAnsi="Times New Roman" w:cs="Times New Roman" w:hint="eastAsia"/>
          <w:b/>
          <w:kern w:val="0"/>
          <w:sz w:val="20"/>
          <w:szCs w:val="20"/>
          <w:lang w:val="en-GB" w:eastAsia="en-US"/>
        </w:rPr>
        <w:t xml:space="preserve">Proposal </w:t>
      </w:r>
      <w:r>
        <w:rPr>
          <w:rFonts w:ascii="Times New Roman" w:eastAsia="等线" w:hAnsi="Times New Roman" w:cs="Times New Roman" w:hint="eastAsia"/>
          <w:b/>
          <w:kern w:val="0"/>
          <w:sz w:val="20"/>
          <w:szCs w:val="20"/>
          <w:lang w:val="en-GB"/>
        </w:rPr>
        <w:t>9</w:t>
      </w:r>
      <w:r w:rsidRPr="00396DC4">
        <w:rPr>
          <w:rFonts w:ascii="Times New Roman" w:eastAsia="等线" w:hAnsi="Times New Roman" w:cs="Times New Roman" w:hint="eastAsia"/>
          <w:b/>
          <w:kern w:val="0"/>
          <w:sz w:val="20"/>
          <w:szCs w:val="20"/>
          <w:lang w:val="en-GB" w:eastAsia="en-US"/>
        </w:rPr>
        <w:t xml:space="preserve">: </w:t>
      </w:r>
      <w:r>
        <w:rPr>
          <w:rFonts w:ascii="Times New Roman" w:eastAsia="等线" w:hAnsi="Times New Roman" w:cs="Times New Roman" w:hint="eastAsia"/>
          <w:b/>
          <w:kern w:val="0"/>
          <w:sz w:val="20"/>
          <w:szCs w:val="20"/>
          <w:lang w:val="en-GB"/>
        </w:rPr>
        <w:t xml:space="preserve">Introduce </w:t>
      </w:r>
      <w:r w:rsidRPr="00E96CC5">
        <w:rPr>
          <w:rFonts w:ascii="Times New Roman" w:eastAsia="等线" w:hAnsi="Times New Roman" w:cs="Times New Roman"/>
          <w:b/>
          <w:kern w:val="0"/>
          <w:sz w:val="20"/>
          <w:szCs w:val="20"/>
          <w:lang w:val="en-GB"/>
        </w:rPr>
        <w:t>SLPP session ID</w:t>
      </w:r>
      <w:r w:rsidRPr="00E96CC5">
        <w:rPr>
          <w:rFonts w:ascii="Times New Roman" w:eastAsia="等线" w:hAnsi="Times New Roman" w:cs="Times New Roman" w:hint="eastAsia"/>
          <w:b/>
          <w:kern w:val="0"/>
          <w:sz w:val="20"/>
          <w:szCs w:val="20"/>
          <w:lang w:val="en-GB"/>
        </w:rPr>
        <w:t xml:space="preserve"> </w:t>
      </w:r>
      <w:r w:rsidRPr="00E96CC5">
        <w:rPr>
          <w:rFonts w:ascii="Times New Roman" w:eastAsia="等线" w:hAnsi="Times New Roman" w:cs="Times New Roman"/>
          <w:b/>
          <w:kern w:val="0"/>
          <w:sz w:val="20"/>
          <w:szCs w:val="20"/>
          <w:lang w:val="en-GB" w:eastAsia="en-US"/>
        </w:rPr>
        <w:t>in SLPP messages</w:t>
      </w:r>
      <w:r w:rsidRPr="00E96CC5">
        <w:t xml:space="preserve"> </w:t>
      </w:r>
      <w:r w:rsidRPr="00E96CC5">
        <w:rPr>
          <w:rFonts w:ascii="Times New Roman" w:eastAsia="等线" w:hAnsi="Times New Roman" w:cs="Times New Roman"/>
          <w:b/>
          <w:kern w:val="0"/>
          <w:sz w:val="20"/>
          <w:szCs w:val="20"/>
          <w:lang w:val="en-GB" w:eastAsia="en-US"/>
        </w:rPr>
        <w:t xml:space="preserve">to </w:t>
      </w:r>
      <w:r w:rsidR="0076317A">
        <w:rPr>
          <w:rFonts w:ascii="Times New Roman" w:eastAsia="等线" w:hAnsi="Times New Roman" w:cs="Times New Roman" w:hint="eastAsia"/>
          <w:b/>
          <w:kern w:val="0"/>
          <w:sz w:val="20"/>
          <w:szCs w:val="20"/>
          <w:lang w:val="en-GB"/>
        </w:rPr>
        <w:t>identify</w:t>
      </w:r>
      <w:r>
        <w:rPr>
          <w:rFonts w:ascii="Times New Roman" w:eastAsia="等线" w:hAnsi="Times New Roman" w:cs="Times New Roman" w:hint="eastAsia"/>
          <w:b/>
          <w:kern w:val="0"/>
          <w:sz w:val="20"/>
          <w:szCs w:val="20"/>
          <w:lang w:val="en-GB"/>
        </w:rPr>
        <w:t xml:space="preserve"> a</w:t>
      </w:r>
      <w:r w:rsidR="007454A6">
        <w:rPr>
          <w:rFonts w:ascii="Times New Roman" w:eastAsia="等线" w:hAnsi="Times New Roman" w:cs="Times New Roman" w:hint="eastAsia"/>
          <w:b/>
          <w:kern w:val="0"/>
          <w:sz w:val="20"/>
          <w:szCs w:val="20"/>
          <w:lang w:val="en-GB"/>
        </w:rPr>
        <w:t>n</w:t>
      </w:r>
      <w:r w:rsidRPr="00E96CC5">
        <w:rPr>
          <w:rFonts w:ascii="Times New Roman" w:eastAsia="等线" w:hAnsi="Times New Roman" w:cs="Times New Roman"/>
          <w:b/>
          <w:kern w:val="0"/>
          <w:sz w:val="20"/>
          <w:szCs w:val="20"/>
          <w:lang w:val="en-GB" w:eastAsia="en-US"/>
        </w:rPr>
        <w:t xml:space="preserve"> SL Positioning session</w:t>
      </w:r>
      <w:r w:rsidRPr="00396DC4">
        <w:rPr>
          <w:rFonts w:ascii="Times New Roman" w:eastAsia="等线" w:hAnsi="Times New Roman" w:cs="Times New Roman"/>
          <w:b/>
          <w:kern w:val="0"/>
          <w:sz w:val="20"/>
          <w:szCs w:val="20"/>
          <w:lang w:val="en-GB" w:eastAsia="en-US"/>
        </w:rPr>
        <w:t>.</w:t>
      </w:r>
    </w:p>
    <w:p w14:paraId="151FCDF5" w14:textId="4B98D847" w:rsidR="00396DC4" w:rsidRDefault="00AA6013" w:rsidP="00F30C04">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In legacy Uu positioning, there isn</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 xml:space="preserve">t explicit session </w:t>
      </w:r>
      <w:r>
        <w:rPr>
          <w:rFonts w:ascii="Times New Roman" w:eastAsia="等线" w:hAnsi="Times New Roman" w:cs="Times New Roman"/>
          <w:kern w:val="0"/>
          <w:sz w:val="20"/>
          <w:szCs w:val="20"/>
          <w:lang w:val="en-GB"/>
        </w:rPr>
        <w:t>management</w:t>
      </w:r>
      <w:r>
        <w:rPr>
          <w:rFonts w:ascii="Times New Roman" w:eastAsia="等线" w:hAnsi="Times New Roman" w:cs="Times New Roman" w:hint="eastAsia"/>
          <w:kern w:val="0"/>
          <w:sz w:val="20"/>
          <w:szCs w:val="20"/>
          <w:lang w:val="en-GB"/>
        </w:rPr>
        <w:t xml:space="preserve"> operation. </w:t>
      </w:r>
      <w:r w:rsidR="00513B10">
        <w:rPr>
          <w:rFonts w:ascii="Times New Roman" w:eastAsia="等线" w:hAnsi="Times New Roman" w:cs="Times New Roman" w:hint="eastAsia"/>
          <w:kern w:val="0"/>
          <w:sz w:val="20"/>
          <w:szCs w:val="20"/>
          <w:lang w:val="en-GB"/>
        </w:rPr>
        <w:t xml:space="preserve">I.e., there are not </w:t>
      </w:r>
      <w:r w:rsidR="00513B10" w:rsidRPr="00513B10">
        <w:rPr>
          <w:rFonts w:ascii="Times New Roman" w:eastAsia="等线" w:hAnsi="Times New Roman" w:cs="Times New Roman"/>
          <w:kern w:val="0"/>
          <w:sz w:val="20"/>
          <w:szCs w:val="20"/>
          <w:lang w:val="en-GB"/>
        </w:rPr>
        <w:t xml:space="preserve">dedicated SLPP session management </w:t>
      </w:r>
      <w:r w:rsidR="00513B10">
        <w:rPr>
          <w:rFonts w:ascii="Times New Roman" w:eastAsia="等线" w:hAnsi="Times New Roman" w:cs="Times New Roman" w:hint="eastAsia"/>
          <w:kern w:val="0"/>
          <w:sz w:val="20"/>
          <w:szCs w:val="20"/>
          <w:lang w:val="en-GB"/>
        </w:rPr>
        <w:t>procedures</w:t>
      </w:r>
      <w:r w:rsidR="00513B10" w:rsidRPr="00513B10">
        <w:rPr>
          <w:rFonts w:ascii="Times New Roman" w:eastAsia="等线" w:hAnsi="Times New Roman" w:cs="Times New Roman"/>
          <w:kern w:val="0"/>
          <w:sz w:val="20"/>
          <w:szCs w:val="20"/>
          <w:lang w:val="en-GB"/>
        </w:rPr>
        <w:t xml:space="preserve"> (i.e. session creation, modification and </w:t>
      </w:r>
      <w:r w:rsidR="00513B10">
        <w:rPr>
          <w:rFonts w:ascii="Times New Roman" w:eastAsia="等线" w:hAnsi="Times New Roman" w:cs="Times New Roman" w:hint="eastAsia"/>
          <w:kern w:val="0"/>
          <w:sz w:val="20"/>
          <w:szCs w:val="20"/>
          <w:lang w:val="en-GB"/>
        </w:rPr>
        <w:t>release</w:t>
      </w:r>
      <w:r w:rsidR="00513B10" w:rsidRPr="00513B10">
        <w:rPr>
          <w:rFonts w:ascii="Times New Roman" w:eastAsia="等线" w:hAnsi="Times New Roman" w:cs="Times New Roman"/>
          <w:kern w:val="0"/>
          <w:sz w:val="20"/>
          <w:szCs w:val="20"/>
          <w:lang w:val="en-GB"/>
        </w:rPr>
        <w:t>).</w:t>
      </w:r>
      <w:r w:rsidR="00513B10">
        <w:rPr>
          <w:rFonts w:ascii="Times New Roman" w:eastAsia="等线" w:hAnsi="Times New Roman" w:cs="Times New Roman" w:hint="eastAsia"/>
          <w:kern w:val="0"/>
          <w:sz w:val="20"/>
          <w:szCs w:val="20"/>
          <w:lang w:val="en-GB"/>
        </w:rPr>
        <w:t xml:space="preserve"> </w:t>
      </w:r>
      <w:r w:rsidR="00C0037D">
        <w:rPr>
          <w:rFonts w:ascii="Times New Roman" w:eastAsia="等线" w:hAnsi="Times New Roman" w:cs="Times New Roman" w:hint="eastAsia"/>
          <w:kern w:val="0"/>
          <w:sz w:val="20"/>
          <w:szCs w:val="20"/>
          <w:lang w:val="en-GB"/>
        </w:rPr>
        <w:t>A</w:t>
      </w:r>
      <w:r w:rsidR="00C0037D" w:rsidRPr="00C0037D">
        <w:rPr>
          <w:rFonts w:ascii="Times New Roman" w:eastAsia="等线" w:hAnsi="Times New Roman" w:cs="Times New Roman"/>
          <w:kern w:val="0"/>
          <w:sz w:val="20"/>
          <w:szCs w:val="20"/>
          <w:lang w:val="en-GB"/>
        </w:rPr>
        <w:t xml:space="preserve"> single SLPP session is invoked by the LCS service</w:t>
      </w:r>
      <w:r w:rsidR="00C0037D">
        <w:rPr>
          <w:rFonts w:ascii="Times New Roman" w:eastAsia="等线" w:hAnsi="Times New Roman" w:cs="Times New Roman" w:hint="eastAsia"/>
          <w:kern w:val="0"/>
          <w:sz w:val="20"/>
          <w:szCs w:val="20"/>
          <w:lang w:val="en-GB"/>
        </w:rPr>
        <w:t>. It can be reused for SL positioning.</w:t>
      </w:r>
    </w:p>
    <w:p w14:paraId="7ABE2DFE" w14:textId="1E53B4B9" w:rsidR="00C0037D" w:rsidRDefault="00C0037D" w:rsidP="00F30C04">
      <w:pPr>
        <w:rPr>
          <w:rFonts w:ascii="Times New Roman" w:eastAsia="等线" w:hAnsi="Times New Roman" w:cs="Times New Roman"/>
          <w:b/>
          <w:kern w:val="0"/>
          <w:sz w:val="20"/>
          <w:szCs w:val="20"/>
          <w:lang w:val="en-GB"/>
        </w:rPr>
      </w:pPr>
      <w:r w:rsidRPr="00396DC4">
        <w:rPr>
          <w:rFonts w:ascii="Times New Roman" w:eastAsia="等线" w:hAnsi="Times New Roman" w:cs="Times New Roman" w:hint="eastAsia"/>
          <w:b/>
          <w:kern w:val="0"/>
          <w:sz w:val="20"/>
          <w:szCs w:val="20"/>
          <w:lang w:val="en-GB" w:eastAsia="en-US"/>
        </w:rPr>
        <w:t xml:space="preserve">Proposal </w:t>
      </w:r>
      <w:r>
        <w:rPr>
          <w:rFonts w:ascii="Times New Roman" w:eastAsia="等线" w:hAnsi="Times New Roman" w:cs="Times New Roman" w:hint="eastAsia"/>
          <w:b/>
          <w:kern w:val="0"/>
          <w:sz w:val="20"/>
          <w:szCs w:val="20"/>
          <w:lang w:val="en-GB"/>
        </w:rPr>
        <w:t>10</w:t>
      </w:r>
      <w:r w:rsidRPr="00396DC4">
        <w:rPr>
          <w:rFonts w:ascii="Times New Roman" w:eastAsia="等线" w:hAnsi="Times New Roman" w:cs="Times New Roman" w:hint="eastAsia"/>
          <w:b/>
          <w:kern w:val="0"/>
          <w:sz w:val="20"/>
          <w:szCs w:val="20"/>
          <w:lang w:val="en-GB" w:eastAsia="en-US"/>
        </w:rPr>
        <w:t>:</w:t>
      </w:r>
      <w:r>
        <w:rPr>
          <w:rFonts w:ascii="Times New Roman" w:eastAsia="等线" w:hAnsi="Times New Roman" w:cs="Times New Roman" w:hint="eastAsia"/>
          <w:b/>
          <w:kern w:val="0"/>
          <w:sz w:val="20"/>
          <w:szCs w:val="20"/>
          <w:lang w:val="en-GB"/>
        </w:rPr>
        <w:t xml:space="preserve"> </w:t>
      </w:r>
      <w:r w:rsidRPr="00C0037D">
        <w:rPr>
          <w:rFonts w:ascii="Times New Roman" w:eastAsia="等线" w:hAnsi="Times New Roman" w:cs="Times New Roman"/>
          <w:b/>
          <w:kern w:val="0"/>
          <w:sz w:val="20"/>
          <w:szCs w:val="20"/>
          <w:lang w:val="en-GB"/>
        </w:rPr>
        <w:t>A</w:t>
      </w:r>
      <w:r w:rsidR="00344368">
        <w:rPr>
          <w:rFonts w:ascii="Times New Roman" w:eastAsia="等线" w:hAnsi="Times New Roman" w:cs="Times New Roman" w:hint="eastAsia"/>
          <w:b/>
          <w:kern w:val="0"/>
          <w:sz w:val="20"/>
          <w:szCs w:val="20"/>
          <w:lang w:val="en-GB"/>
        </w:rPr>
        <w:t>n</w:t>
      </w:r>
      <w:r w:rsidRPr="00C0037D">
        <w:rPr>
          <w:rFonts w:ascii="Times New Roman" w:eastAsia="等线" w:hAnsi="Times New Roman" w:cs="Times New Roman"/>
          <w:b/>
          <w:kern w:val="0"/>
          <w:sz w:val="20"/>
          <w:szCs w:val="20"/>
          <w:lang w:val="en-GB"/>
        </w:rPr>
        <w:t xml:space="preserve"> SLPP session can be associated with a service request (e.g., MT-LR or MO-LR) as in LPP</w:t>
      </w:r>
      <w:r>
        <w:rPr>
          <w:rFonts w:ascii="Times New Roman" w:eastAsia="等线" w:hAnsi="Times New Roman" w:cs="Times New Roman" w:hint="eastAsia"/>
          <w:b/>
          <w:kern w:val="0"/>
          <w:sz w:val="20"/>
          <w:szCs w:val="20"/>
          <w:lang w:val="en-GB"/>
        </w:rPr>
        <w:t>.</w:t>
      </w:r>
    </w:p>
    <w:p w14:paraId="2173E692" w14:textId="66359F73" w:rsidR="005842DF" w:rsidRDefault="005842DF" w:rsidP="005842DF">
      <w:pPr>
        <w:pStyle w:val="20"/>
        <w:tabs>
          <w:tab w:val="num" w:pos="0"/>
        </w:tabs>
        <w:rPr>
          <w:rFonts w:eastAsia="宋体"/>
        </w:rPr>
      </w:pPr>
      <w:r w:rsidRPr="00AD5A20">
        <w:rPr>
          <w:rFonts w:eastAsia="宋体" w:hint="eastAsia"/>
        </w:rPr>
        <w:t>2.</w:t>
      </w:r>
      <w:r>
        <w:rPr>
          <w:rFonts w:eastAsia="宋体" w:hint="eastAsia"/>
        </w:rPr>
        <w:t>6</w:t>
      </w:r>
      <w:r w:rsidRPr="00AD5A20">
        <w:rPr>
          <w:rFonts w:eastAsia="宋体" w:hint="eastAsia"/>
        </w:rPr>
        <w:t xml:space="preserve"> </w:t>
      </w:r>
      <w:r w:rsidRPr="0090400C">
        <w:rPr>
          <w:rFonts w:eastAsia="宋体"/>
        </w:rPr>
        <w:t></w:t>
      </w:r>
      <w:r w:rsidRPr="0090400C">
        <w:rPr>
          <w:rFonts w:eastAsia="宋体"/>
        </w:rPr>
        <w:tab/>
      </w:r>
      <w:r>
        <w:rPr>
          <w:rFonts w:eastAsia="宋体" w:hint="eastAsia"/>
        </w:rPr>
        <w:t>M</w:t>
      </w:r>
      <w:r w:rsidRPr="005842DF">
        <w:rPr>
          <w:rFonts w:eastAsia="宋体"/>
        </w:rPr>
        <w:t>ultiple Target UEs</w:t>
      </w:r>
      <w:r>
        <w:rPr>
          <w:rFonts w:eastAsia="宋体" w:hint="eastAsia"/>
        </w:rPr>
        <w:t xml:space="preserve"> in a SLPP session</w:t>
      </w:r>
    </w:p>
    <w:p w14:paraId="3B4F69A4" w14:textId="0B2B08BA" w:rsidR="00284C09" w:rsidRDefault="00B34801" w:rsidP="00284C09">
      <w:pPr>
        <w:pStyle w:val="a0"/>
        <w:rPr>
          <w:rFonts w:ascii="Times New Roman" w:eastAsia="等线" w:hAnsi="Times New Roman" w:cs="Times New Roman"/>
          <w:kern w:val="0"/>
          <w:sz w:val="20"/>
          <w:szCs w:val="20"/>
          <w:lang w:val="en-GB"/>
        </w:rPr>
      </w:pPr>
      <w:r w:rsidRPr="000C1C8B">
        <w:rPr>
          <w:rFonts w:ascii="Times New Roman" w:eastAsia="等线" w:hAnsi="Times New Roman" w:cs="Times New Roman" w:hint="eastAsia"/>
          <w:kern w:val="0"/>
          <w:sz w:val="20"/>
          <w:szCs w:val="20"/>
          <w:lang w:val="en-GB"/>
        </w:rPr>
        <w:t xml:space="preserve">In [6], SA2 informed </w:t>
      </w:r>
      <w:r w:rsidR="00EB37DB">
        <w:rPr>
          <w:rFonts w:ascii="Times New Roman" w:eastAsia="等线" w:hAnsi="Times New Roman" w:cs="Times New Roman" w:hint="eastAsia"/>
          <w:kern w:val="0"/>
          <w:sz w:val="20"/>
          <w:szCs w:val="20"/>
          <w:lang w:val="en-GB"/>
        </w:rPr>
        <w:t>that</w:t>
      </w:r>
      <w:r w:rsidRPr="000C1C8B">
        <w:rPr>
          <w:rFonts w:ascii="Times New Roman" w:eastAsia="等线" w:hAnsi="Times New Roman" w:cs="Times New Roman" w:hint="eastAsia"/>
          <w:kern w:val="0"/>
          <w:sz w:val="20"/>
          <w:szCs w:val="20"/>
          <w:lang w:val="en-GB"/>
        </w:rPr>
        <w:t xml:space="preserve"> </w:t>
      </w:r>
      <w:r w:rsidR="00EB37DB">
        <w:rPr>
          <w:rFonts w:ascii="Times New Roman" w:eastAsia="等线" w:hAnsi="Times New Roman" w:cs="Times New Roman" w:hint="eastAsia"/>
          <w:kern w:val="0"/>
          <w:sz w:val="20"/>
          <w:szCs w:val="20"/>
          <w:lang w:val="en-GB"/>
        </w:rPr>
        <w:t xml:space="preserve">there are </w:t>
      </w:r>
      <w:r w:rsidR="000C1C8B" w:rsidRPr="000C1C8B">
        <w:rPr>
          <w:rFonts w:ascii="Times New Roman" w:eastAsia="等线" w:hAnsi="Times New Roman" w:cs="Times New Roman"/>
          <w:kern w:val="0"/>
          <w:sz w:val="20"/>
          <w:szCs w:val="20"/>
          <w:lang w:val="en-GB"/>
        </w:rPr>
        <w:t xml:space="preserve">use cases </w:t>
      </w:r>
      <w:r w:rsidR="00EB37DB">
        <w:rPr>
          <w:rFonts w:ascii="Times New Roman" w:eastAsia="等线" w:hAnsi="Times New Roman" w:cs="Times New Roman" w:hint="eastAsia"/>
          <w:kern w:val="0"/>
          <w:sz w:val="20"/>
          <w:szCs w:val="20"/>
          <w:lang w:val="en-GB"/>
        </w:rPr>
        <w:t>that</w:t>
      </w:r>
      <w:r w:rsidR="000C1C8B" w:rsidRPr="000C1C8B">
        <w:rPr>
          <w:rFonts w:ascii="Times New Roman" w:eastAsia="等线" w:hAnsi="Times New Roman" w:cs="Times New Roman"/>
          <w:kern w:val="0"/>
          <w:sz w:val="20"/>
          <w:szCs w:val="20"/>
          <w:lang w:val="en-GB"/>
        </w:rPr>
        <w:t xml:space="preserve"> multiple Target UEs are involved in the same positioning session</w:t>
      </w:r>
      <w:r w:rsidR="00EB37DB">
        <w:rPr>
          <w:rFonts w:ascii="Times New Roman" w:eastAsia="等线" w:hAnsi="Times New Roman" w:cs="Times New Roman" w:hint="eastAsia"/>
          <w:kern w:val="0"/>
          <w:sz w:val="20"/>
          <w:szCs w:val="20"/>
          <w:lang w:val="en-GB"/>
        </w:rPr>
        <w:t>.</w:t>
      </w:r>
      <w:r w:rsidR="007019DF">
        <w:rPr>
          <w:rFonts w:ascii="Times New Roman" w:eastAsia="等线" w:hAnsi="Times New Roman" w:cs="Times New Roman" w:hint="eastAsia"/>
          <w:kern w:val="0"/>
          <w:sz w:val="20"/>
          <w:szCs w:val="20"/>
          <w:lang w:val="en-GB"/>
        </w:rPr>
        <w:t xml:space="preserve"> SA2 </w:t>
      </w:r>
      <w:r w:rsidR="007019DF" w:rsidRPr="007019DF">
        <w:rPr>
          <w:rFonts w:ascii="Times New Roman" w:eastAsia="等线" w:hAnsi="Times New Roman" w:cs="Times New Roman"/>
          <w:kern w:val="0"/>
          <w:sz w:val="20"/>
          <w:szCs w:val="20"/>
          <w:lang w:val="en-GB"/>
        </w:rPr>
        <w:t>ask</w:t>
      </w:r>
      <w:r w:rsidR="007019DF">
        <w:rPr>
          <w:rFonts w:ascii="Times New Roman" w:eastAsia="等线" w:hAnsi="Times New Roman" w:cs="Times New Roman" w:hint="eastAsia"/>
          <w:kern w:val="0"/>
          <w:sz w:val="20"/>
          <w:szCs w:val="20"/>
          <w:lang w:val="en-GB"/>
        </w:rPr>
        <w:t>ed</w:t>
      </w:r>
      <w:r w:rsidR="007019DF" w:rsidRPr="007019DF">
        <w:rPr>
          <w:rFonts w:ascii="Times New Roman" w:eastAsia="等线" w:hAnsi="Times New Roman" w:cs="Times New Roman"/>
          <w:kern w:val="0"/>
          <w:sz w:val="20"/>
          <w:szCs w:val="20"/>
          <w:lang w:val="en-GB"/>
        </w:rPr>
        <w:t xml:space="preserve"> RAN2 whether the SLPP would support multiple Target UEs in the same signalling session, and whether there is possibility of signalling the positioning results of multiple Target UEs in the same message.</w:t>
      </w:r>
    </w:p>
    <w:p w14:paraId="7A17D837" w14:textId="46EEA3AB" w:rsidR="00400734" w:rsidRDefault="00400734" w:rsidP="00284C09">
      <w:pPr>
        <w:pStyle w:val="a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Since a SLPP session shall </w:t>
      </w:r>
      <w:r w:rsidRPr="00396DC4">
        <w:rPr>
          <w:rFonts w:ascii="Times New Roman" w:eastAsia="等线" w:hAnsi="Times New Roman" w:cs="Times New Roman" w:hint="eastAsia"/>
          <w:kern w:val="0"/>
          <w:sz w:val="20"/>
          <w:szCs w:val="20"/>
          <w:lang w:val="en-GB" w:eastAsia="en-US"/>
        </w:rPr>
        <w:t>involves multiple UEs</w:t>
      </w:r>
      <w:r w:rsidRPr="00400734">
        <w:t xml:space="preserve"> </w:t>
      </w:r>
      <w:r w:rsidRPr="00400734">
        <w:rPr>
          <w:rFonts w:ascii="Times New Roman" w:eastAsia="等线" w:hAnsi="Times New Roman" w:cs="Times New Roman"/>
          <w:kern w:val="0"/>
          <w:sz w:val="20"/>
          <w:szCs w:val="20"/>
          <w:lang w:val="en-GB" w:eastAsia="en-US"/>
        </w:rPr>
        <w:t>originally</w:t>
      </w:r>
      <w:r>
        <w:rPr>
          <w:rFonts w:ascii="Times New Roman" w:eastAsia="等线" w:hAnsi="Times New Roman" w:cs="Times New Roman" w:hint="eastAsia"/>
          <w:kern w:val="0"/>
          <w:sz w:val="20"/>
          <w:szCs w:val="20"/>
          <w:lang w:val="en-GB"/>
        </w:rPr>
        <w:t xml:space="preserve">, </w:t>
      </w:r>
      <w:r w:rsidR="00B42D2D" w:rsidRPr="00396DC4">
        <w:rPr>
          <w:rFonts w:ascii="Times New Roman" w:eastAsia="等线" w:hAnsi="Times New Roman" w:cs="Times New Roman" w:hint="eastAsia"/>
          <w:kern w:val="0"/>
          <w:sz w:val="20"/>
          <w:szCs w:val="20"/>
          <w:lang w:val="en-GB" w:eastAsia="en-US"/>
        </w:rPr>
        <w:t>involv</w:t>
      </w:r>
      <w:r w:rsidR="00B42D2D">
        <w:rPr>
          <w:rFonts w:ascii="Times New Roman" w:eastAsia="等线" w:hAnsi="Times New Roman" w:cs="Times New Roman" w:hint="eastAsia"/>
          <w:kern w:val="0"/>
          <w:sz w:val="20"/>
          <w:szCs w:val="20"/>
          <w:lang w:val="en-GB"/>
        </w:rPr>
        <w:t xml:space="preserve">ing </w:t>
      </w:r>
      <w:r w:rsidRPr="007019DF">
        <w:rPr>
          <w:rFonts w:ascii="Times New Roman" w:eastAsia="等线" w:hAnsi="Times New Roman" w:cs="Times New Roman"/>
          <w:kern w:val="0"/>
          <w:sz w:val="20"/>
          <w:szCs w:val="20"/>
          <w:lang w:val="en-GB"/>
        </w:rPr>
        <w:t xml:space="preserve">multiple Target UEs in the same </w:t>
      </w:r>
      <w:r>
        <w:rPr>
          <w:rFonts w:ascii="Times New Roman" w:eastAsia="等线" w:hAnsi="Times New Roman" w:cs="Times New Roman" w:hint="eastAsia"/>
          <w:kern w:val="0"/>
          <w:sz w:val="20"/>
          <w:szCs w:val="20"/>
          <w:lang w:val="en-GB"/>
        </w:rPr>
        <w:t>SLPP</w:t>
      </w:r>
      <w:r w:rsidRPr="007019DF">
        <w:rPr>
          <w:rFonts w:ascii="Times New Roman" w:eastAsia="等线" w:hAnsi="Times New Roman" w:cs="Times New Roman"/>
          <w:kern w:val="0"/>
          <w:sz w:val="20"/>
          <w:szCs w:val="20"/>
          <w:lang w:val="en-GB"/>
        </w:rPr>
        <w:t xml:space="preserve"> session</w:t>
      </w:r>
      <w:r w:rsidR="00FF09E2">
        <w:rPr>
          <w:rFonts w:ascii="Times New Roman" w:eastAsia="等线" w:hAnsi="Times New Roman" w:cs="Times New Roman" w:hint="eastAsia"/>
          <w:kern w:val="0"/>
          <w:sz w:val="20"/>
          <w:szCs w:val="20"/>
          <w:lang w:val="en-GB"/>
        </w:rPr>
        <w:t xml:space="preserve"> </w:t>
      </w:r>
      <w:r w:rsidR="00B42D2D">
        <w:rPr>
          <w:rFonts w:ascii="Times New Roman" w:eastAsia="等线" w:hAnsi="Times New Roman" w:cs="Times New Roman" w:hint="eastAsia"/>
          <w:kern w:val="0"/>
          <w:sz w:val="20"/>
          <w:szCs w:val="20"/>
          <w:lang w:val="en-GB"/>
        </w:rPr>
        <w:t>can be supported</w:t>
      </w:r>
      <w:r>
        <w:rPr>
          <w:rFonts w:ascii="Times New Roman" w:eastAsia="等线" w:hAnsi="Times New Roman" w:cs="Times New Roman" w:hint="eastAsia"/>
          <w:kern w:val="0"/>
          <w:sz w:val="20"/>
          <w:szCs w:val="20"/>
          <w:lang w:val="en-GB"/>
        </w:rPr>
        <w:t>.</w:t>
      </w:r>
    </w:p>
    <w:p w14:paraId="5E14FC2E" w14:textId="4C09B2E8" w:rsidR="00B42D2D" w:rsidRDefault="00B42D2D" w:rsidP="00284C09">
      <w:pPr>
        <w:pStyle w:val="a0"/>
        <w:rPr>
          <w:rFonts w:ascii="Times New Roman" w:eastAsia="等线" w:hAnsi="Times New Roman" w:cs="Times New Roman"/>
          <w:kern w:val="0"/>
          <w:sz w:val="20"/>
          <w:szCs w:val="20"/>
          <w:lang w:val="en-GB"/>
        </w:rPr>
      </w:pPr>
      <w:r w:rsidRPr="00396DC4">
        <w:rPr>
          <w:rFonts w:ascii="Times New Roman" w:eastAsia="等线" w:hAnsi="Times New Roman" w:cs="Times New Roman" w:hint="eastAsia"/>
          <w:b/>
          <w:kern w:val="0"/>
          <w:sz w:val="20"/>
          <w:szCs w:val="20"/>
          <w:lang w:val="en-GB" w:eastAsia="en-US"/>
        </w:rPr>
        <w:t xml:space="preserve">Proposal </w:t>
      </w:r>
      <w:r>
        <w:rPr>
          <w:rFonts w:ascii="Times New Roman" w:eastAsia="等线" w:hAnsi="Times New Roman" w:cs="Times New Roman" w:hint="eastAsia"/>
          <w:b/>
          <w:kern w:val="0"/>
          <w:sz w:val="20"/>
          <w:szCs w:val="20"/>
          <w:lang w:val="en-GB"/>
        </w:rPr>
        <w:t>11</w:t>
      </w:r>
      <w:r w:rsidRPr="00396DC4">
        <w:rPr>
          <w:rFonts w:ascii="Times New Roman" w:eastAsia="等线" w:hAnsi="Times New Roman" w:cs="Times New Roman" w:hint="eastAsia"/>
          <w:b/>
          <w:kern w:val="0"/>
          <w:sz w:val="20"/>
          <w:szCs w:val="20"/>
          <w:lang w:val="en-GB" w:eastAsia="en-US"/>
        </w:rPr>
        <w:t>:</w:t>
      </w:r>
      <w:r>
        <w:rPr>
          <w:rFonts w:ascii="Times New Roman" w:eastAsia="等线" w:hAnsi="Times New Roman" w:cs="Times New Roman" w:hint="eastAsia"/>
          <w:b/>
          <w:kern w:val="0"/>
          <w:sz w:val="20"/>
          <w:szCs w:val="20"/>
          <w:lang w:val="en-GB"/>
        </w:rPr>
        <w:t xml:space="preserve"> From RAN2</w:t>
      </w:r>
      <w:r>
        <w:rPr>
          <w:rFonts w:ascii="Times New Roman" w:eastAsia="等线" w:hAnsi="Times New Roman" w:cs="Times New Roman"/>
          <w:b/>
          <w:kern w:val="0"/>
          <w:sz w:val="20"/>
          <w:szCs w:val="20"/>
          <w:lang w:val="en-GB"/>
        </w:rPr>
        <w:t>’</w:t>
      </w:r>
      <w:r>
        <w:rPr>
          <w:rFonts w:ascii="Times New Roman" w:eastAsia="等线" w:hAnsi="Times New Roman" w:cs="Times New Roman" w:hint="eastAsia"/>
          <w:b/>
          <w:kern w:val="0"/>
          <w:sz w:val="20"/>
          <w:szCs w:val="20"/>
          <w:lang w:val="en-GB"/>
        </w:rPr>
        <w:t xml:space="preserve">s perspective, </w:t>
      </w:r>
      <w:r w:rsidRPr="00B42D2D">
        <w:rPr>
          <w:rFonts w:ascii="Times New Roman" w:eastAsia="等线" w:hAnsi="Times New Roman" w:cs="Times New Roman"/>
          <w:b/>
          <w:kern w:val="0"/>
          <w:sz w:val="20"/>
          <w:szCs w:val="20"/>
          <w:lang w:val="en-GB"/>
        </w:rPr>
        <w:t>involving multiple Target UEs in the same SLPP session can be supported.</w:t>
      </w:r>
    </w:p>
    <w:p w14:paraId="6F7345D8" w14:textId="40E52D4E" w:rsidR="00B42D2D" w:rsidRDefault="00851853" w:rsidP="00284C09">
      <w:pPr>
        <w:pStyle w:val="a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For the second question, it is needed to clarify the </w:t>
      </w:r>
      <w:r w:rsidRPr="007019DF">
        <w:rPr>
          <w:rFonts w:ascii="Times New Roman" w:eastAsia="等线" w:hAnsi="Times New Roman" w:cs="Times New Roman"/>
          <w:kern w:val="0"/>
          <w:sz w:val="20"/>
          <w:szCs w:val="20"/>
          <w:lang w:val="en-GB"/>
        </w:rPr>
        <w:t>signalling</w:t>
      </w:r>
      <w:r>
        <w:rPr>
          <w:rFonts w:ascii="Times New Roman" w:eastAsia="等线" w:hAnsi="Times New Roman" w:cs="Times New Roman" w:hint="eastAsia"/>
          <w:kern w:val="0"/>
          <w:sz w:val="20"/>
          <w:szCs w:val="20"/>
          <w:lang w:val="en-GB"/>
        </w:rPr>
        <w:t xml:space="preserve"> includes </w:t>
      </w:r>
      <w:r w:rsidRPr="007019DF">
        <w:rPr>
          <w:rFonts w:ascii="Times New Roman" w:eastAsia="等线" w:hAnsi="Times New Roman" w:cs="Times New Roman"/>
          <w:kern w:val="0"/>
          <w:sz w:val="20"/>
          <w:szCs w:val="20"/>
          <w:lang w:val="en-GB"/>
        </w:rPr>
        <w:t>positioning results of multiple Target UEs</w:t>
      </w:r>
      <w:r>
        <w:rPr>
          <w:rFonts w:ascii="Times New Roman" w:eastAsia="等线" w:hAnsi="Times New Roman" w:cs="Times New Roman" w:hint="eastAsia"/>
          <w:kern w:val="0"/>
          <w:sz w:val="20"/>
          <w:szCs w:val="20"/>
          <w:lang w:val="en-GB"/>
        </w:rPr>
        <w:t xml:space="preserve"> is SLPP </w:t>
      </w:r>
      <w:r w:rsidRPr="00851853">
        <w:rPr>
          <w:rFonts w:ascii="Times New Roman" w:eastAsia="等线" w:hAnsi="Times New Roman" w:cs="Times New Roman"/>
          <w:kern w:val="0"/>
          <w:sz w:val="20"/>
          <w:szCs w:val="20"/>
          <w:lang w:val="en-GB"/>
        </w:rPr>
        <w:t>ProvideLocationInformation message</w:t>
      </w:r>
      <w:r>
        <w:rPr>
          <w:rFonts w:ascii="Times New Roman" w:eastAsia="等线" w:hAnsi="Times New Roman" w:cs="Times New Roman" w:hint="eastAsia"/>
          <w:kern w:val="0"/>
          <w:sz w:val="20"/>
          <w:szCs w:val="20"/>
          <w:lang w:val="en-GB"/>
        </w:rPr>
        <w:t xml:space="preserve">. </w:t>
      </w:r>
      <w:r w:rsidR="00F03BDD">
        <w:rPr>
          <w:rFonts w:ascii="Times New Roman" w:eastAsia="等线" w:hAnsi="Times New Roman" w:cs="Times New Roman" w:hint="eastAsia"/>
          <w:kern w:val="0"/>
          <w:sz w:val="20"/>
          <w:szCs w:val="20"/>
          <w:lang w:val="en-GB"/>
        </w:rPr>
        <w:t>From RAN2</w:t>
      </w:r>
      <w:r w:rsidR="00F03BDD">
        <w:rPr>
          <w:rFonts w:ascii="Times New Roman" w:eastAsia="等线" w:hAnsi="Times New Roman" w:cs="Times New Roman"/>
          <w:kern w:val="0"/>
          <w:sz w:val="20"/>
          <w:szCs w:val="20"/>
          <w:lang w:val="en-GB"/>
        </w:rPr>
        <w:t>’</w:t>
      </w:r>
      <w:r w:rsidR="00F03BDD">
        <w:rPr>
          <w:rFonts w:ascii="Times New Roman" w:eastAsia="等线" w:hAnsi="Times New Roman" w:cs="Times New Roman" w:hint="eastAsia"/>
          <w:kern w:val="0"/>
          <w:sz w:val="20"/>
          <w:szCs w:val="20"/>
          <w:lang w:val="en-GB"/>
        </w:rPr>
        <w:t xml:space="preserve">s </w:t>
      </w:r>
      <w:r w:rsidR="00F03BDD" w:rsidRPr="00F03BDD">
        <w:rPr>
          <w:rFonts w:ascii="Times New Roman" w:eastAsia="等线" w:hAnsi="Times New Roman" w:cs="Times New Roman"/>
          <w:kern w:val="0"/>
          <w:sz w:val="20"/>
          <w:szCs w:val="20"/>
          <w:lang w:val="en-GB"/>
        </w:rPr>
        <w:t>perspective,</w:t>
      </w:r>
      <w:r w:rsidR="00F03BDD">
        <w:rPr>
          <w:rFonts w:ascii="Times New Roman" w:eastAsia="等线" w:hAnsi="Times New Roman" w:cs="Times New Roman" w:hint="eastAsia"/>
          <w:kern w:val="0"/>
          <w:sz w:val="20"/>
          <w:szCs w:val="20"/>
          <w:lang w:val="en-GB"/>
        </w:rPr>
        <w:t xml:space="preserve"> multiple measurement results are included in a message is g</w:t>
      </w:r>
      <w:r w:rsidR="00F03BDD" w:rsidRPr="00F03BDD">
        <w:rPr>
          <w:rFonts w:ascii="Times New Roman" w:eastAsia="等线" w:hAnsi="Times New Roman" w:cs="Times New Roman"/>
          <w:kern w:val="0"/>
          <w:sz w:val="20"/>
          <w:szCs w:val="20"/>
          <w:lang w:val="en-GB"/>
        </w:rPr>
        <w:t xml:space="preserve">eneral </w:t>
      </w:r>
      <w:r w:rsidR="00F03BDD">
        <w:rPr>
          <w:rFonts w:ascii="Times New Roman" w:eastAsia="等线" w:hAnsi="Times New Roman" w:cs="Times New Roman" w:hint="eastAsia"/>
          <w:kern w:val="0"/>
          <w:sz w:val="20"/>
          <w:szCs w:val="20"/>
          <w:lang w:val="en-GB"/>
        </w:rPr>
        <w:t>o</w:t>
      </w:r>
      <w:r w:rsidR="00F03BDD" w:rsidRPr="00F03BDD">
        <w:rPr>
          <w:rFonts w:ascii="Times New Roman" w:eastAsia="等线" w:hAnsi="Times New Roman" w:cs="Times New Roman"/>
          <w:kern w:val="0"/>
          <w:sz w:val="20"/>
          <w:szCs w:val="20"/>
          <w:lang w:val="en-GB"/>
        </w:rPr>
        <w:t>peration</w:t>
      </w:r>
      <w:r w:rsidR="00F03BDD">
        <w:rPr>
          <w:rFonts w:ascii="Times New Roman" w:eastAsia="等线" w:hAnsi="Times New Roman" w:cs="Times New Roman" w:hint="eastAsia"/>
          <w:kern w:val="0"/>
          <w:sz w:val="20"/>
          <w:szCs w:val="20"/>
          <w:lang w:val="en-GB"/>
        </w:rPr>
        <w:t xml:space="preserve">. The UE can report </w:t>
      </w:r>
      <w:r w:rsidR="00F03BDD" w:rsidRPr="007019DF">
        <w:rPr>
          <w:rFonts w:ascii="Times New Roman" w:eastAsia="等线" w:hAnsi="Times New Roman" w:cs="Times New Roman"/>
          <w:kern w:val="0"/>
          <w:sz w:val="20"/>
          <w:szCs w:val="20"/>
          <w:lang w:val="en-GB"/>
        </w:rPr>
        <w:t>the positioning results of multiple Target UEs</w:t>
      </w:r>
      <w:r w:rsidR="00F03BDD">
        <w:rPr>
          <w:rFonts w:ascii="Times New Roman" w:eastAsia="等线" w:hAnsi="Times New Roman" w:cs="Times New Roman" w:hint="eastAsia"/>
          <w:kern w:val="0"/>
          <w:sz w:val="20"/>
          <w:szCs w:val="20"/>
          <w:lang w:val="en-GB"/>
        </w:rPr>
        <w:t xml:space="preserve"> associated with the same SLPP session in the same message.</w:t>
      </w:r>
    </w:p>
    <w:p w14:paraId="669E05B6" w14:textId="15D47F99" w:rsidR="00F03BDD" w:rsidRPr="000C1C8B" w:rsidRDefault="00F03BDD" w:rsidP="00284C09">
      <w:pPr>
        <w:pStyle w:val="a0"/>
        <w:rPr>
          <w:rFonts w:ascii="Times New Roman" w:eastAsia="等线" w:hAnsi="Times New Roman" w:cs="Times New Roman"/>
          <w:kern w:val="0"/>
          <w:sz w:val="20"/>
          <w:szCs w:val="20"/>
          <w:lang w:val="en-GB"/>
        </w:rPr>
      </w:pPr>
      <w:r w:rsidRPr="00396DC4">
        <w:rPr>
          <w:rFonts w:ascii="Times New Roman" w:eastAsia="等线" w:hAnsi="Times New Roman" w:cs="Times New Roman" w:hint="eastAsia"/>
          <w:b/>
          <w:kern w:val="0"/>
          <w:sz w:val="20"/>
          <w:szCs w:val="20"/>
          <w:lang w:val="en-GB" w:eastAsia="en-US"/>
        </w:rPr>
        <w:t xml:space="preserve">Proposal </w:t>
      </w:r>
      <w:r>
        <w:rPr>
          <w:rFonts w:ascii="Times New Roman" w:eastAsia="等线" w:hAnsi="Times New Roman" w:cs="Times New Roman" w:hint="eastAsia"/>
          <w:b/>
          <w:kern w:val="0"/>
          <w:sz w:val="20"/>
          <w:szCs w:val="20"/>
          <w:lang w:val="en-GB"/>
        </w:rPr>
        <w:t>12</w:t>
      </w:r>
      <w:r w:rsidRPr="00396DC4">
        <w:rPr>
          <w:rFonts w:ascii="Times New Roman" w:eastAsia="等线" w:hAnsi="Times New Roman" w:cs="Times New Roman" w:hint="eastAsia"/>
          <w:b/>
          <w:kern w:val="0"/>
          <w:sz w:val="20"/>
          <w:szCs w:val="20"/>
          <w:lang w:val="en-GB" w:eastAsia="en-US"/>
        </w:rPr>
        <w:t>:</w:t>
      </w:r>
      <w:r>
        <w:rPr>
          <w:rFonts w:ascii="Times New Roman" w:eastAsia="等线" w:hAnsi="Times New Roman" w:cs="Times New Roman" w:hint="eastAsia"/>
          <w:b/>
          <w:kern w:val="0"/>
          <w:sz w:val="20"/>
          <w:szCs w:val="20"/>
          <w:lang w:val="en-GB"/>
        </w:rPr>
        <w:t xml:space="preserve"> From RAN2</w:t>
      </w:r>
      <w:r>
        <w:rPr>
          <w:rFonts w:ascii="Times New Roman" w:eastAsia="等线" w:hAnsi="Times New Roman" w:cs="Times New Roman"/>
          <w:b/>
          <w:kern w:val="0"/>
          <w:sz w:val="20"/>
          <w:szCs w:val="20"/>
          <w:lang w:val="en-GB"/>
        </w:rPr>
        <w:t>’</w:t>
      </w:r>
      <w:r>
        <w:rPr>
          <w:rFonts w:ascii="Times New Roman" w:eastAsia="等线" w:hAnsi="Times New Roman" w:cs="Times New Roman" w:hint="eastAsia"/>
          <w:b/>
          <w:kern w:val="0"/>
          <w:sz w:val="20"/>
          <w:szCs w:val="20"/>
          <w:lang w:val="en-GB"/>
        </w:rPr>
        <w:t xml:space="preserve">s perspective, </w:t>
      </w:r>
      <w:r w:rsidRPr="00F03BDD">
        <w:rPr>
          <w:rFonts w:ascii="Times New Roman" w:eastAsia="等线" w:hAnsi="Times New Roman" w:cs="Times New Roman"/>
          <w:b/>
          <w:kern w:val="0"/>
          <w:sz w:val="20"/>
          <w:szCs w:val="20"/>
          <w:lang w:val="en-GB"/>
        </w:rPr>
        <w:t xml:space="preserve">the positioning results of multiple Target UEs associated with the same SLPP session </w:t>
      </w:r>
      <w:r>
        <w:rPr>
          <w:rFonts w:ascii="Times New Roman" w:eastAsia="等线" w:hAnsi="Times New Roman" w:cs="Times New Roman" w:hint="eastAsia"/>
          <w:b/>
          <w:kern w:val="0"/>
          <w:sz w:val="20"/>
          <w:szCs w:val="20"/>
          <w:lang w:val="en-GB"/>
        </w:rPr>
        <w:t xml:space="preserve">can be included </w:t>
      </w:r>
      <w:r w:rsidRPr="00F03BDD">
        <w:rPr>
          <w:rFonts w:ascii="Times New Roman" w:eastAsia="等线" w:hAnsi="Times New Roman" w:cs="Times New Roman"/>
          <w:b/>
          <w:kern w:val="0"/>
          <w:sz w:val="20"/>
          <w:szCs w:val="20"/>
          <w:lang w:val="en-GB"/>
        </w:rPr>
        <w:t>in the same message</w:t>
      </w:r>
      <w:r w:rsidR="00404C9B">
        <w:rPr>
          <w:rFonts w:ascii="Times New Roman" w:eastAsia="等线" w:hAnsi="Times New Roman" w:cs="Times New Roman" w:hint="eastAsia"/>
          <w:b/>
          <w:kern w:val="0"/>
          <w:sz w:val="20"/>
          <w:szCs w:val="20"/>
          <w:lang w:val="en-GB"/>
        </w:rPr>
        <w:t>.</w:t>
      </w:r>
    </w:p>
    <w:p w14:paraId="6F92C110" w14:textId="2947176F" w:rsidR="000A6A6F" w:rsidRPr="000A6A6F" w:rsidRDefault="000A6A6F" w:rsidP="000A6A6F">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rPr>
      </w:pPr>
      <w:r>
        <w:rPr>
          <w:rFonts w:cs="Times New Roman" w:hint="eastAsia"/>
          <w:b w:val="0"/>
          <w:bCs w:val="0"/>
          <w:kern w:val="0"/>
          <w:sz w:val="36"/>
          <w:szCs w:val="20"/>
          <w:lang w:val="en-GB"/>
        </w:rPr>
        <w:t xml:space="preserve">3 </w:t>
      </w:r>
      <w:r w:rsidRPr="000A6A6F">
        <w:rPr>
          <w:rFonts w:cs="Times New Roman"/>
          <w:b w:val="0"/>
          <w:bCs w:val="0"/>
          <w:kern w:val="0"/>
          <w:sz w:val="36"/>
          <w:szCs w:val="20"/>
          <w:lang w:val="en-GB"/>
        </w:rPr>
        <w:t>Conclusions</w:t>
      </w:r>
    </w:p>
    <w:p w14:paraId="6C056A36" w14:textId="6E8A15AB" w:rsidR="000A6A6F" w:rsidRDefault="00FE79CF" w:rsidP="000A6A6F">
      <w:pPr>
        <w:pStyle w:val="3GPPText"/>
        <w:rPr>
          <w:sz w:val="20"/>
          <w:lang w:val="en-GB" w:eastAsia="zh-CN"/>
        </w:rPr>
      </w:pPr>
      <w:r w:rsidRPr="00FE79CF">
        <w:rPr>
          <w:sz w:val="20"/>
          <w:lang w:val="en-GB"/>
        </w:rPr>
        <w:t>According to the above discussion, the proposals on the above issue are as follows:</w:t>
      </w:r>
    </w:p>
    <w:p w14:paraId="1D2005AE" w14:textId="56F69BA6" w:rsidR="00245B5F" w:rsidRPr="00EA2300" w:rsidRDefault="00245B5F" w:rsidP="00245B5F">
      <w:pPr>
        <w:spacing w:before="240"/>
        <w:rPr>
          <w:rFonts w:ascii="Times New Roman" w:eastAsia="宋体" w:hAnsi="Times New Roman" w:cs="Times New Roman"/>
          <w:b/>
          <w:bCs/>
          <w:sz w:val="20"/>
          <w:szCs w:val="20"/>
        </w:rPr>
      </w:pPr>
      <w:r w:rsidRPr="00EA2300">
        <w:rPr>
          <w:rFonts w:ascii="Times New Roman" w:eastAsia="宋体" w:hAnsi="Times New Roman" w:cs="Times New Roman" w:hint="eastAsia"/>
          <w:b/>
          <w:bCs/>
          <w:sz w:val="20"/>
          <w:szCs w:val="20"/>
        </w:rPr>
        <w:t>Proposal 1</w:t>
      </w:r>
      <w:r w:rsidR="00B366CA">
        <w:rPr>
          <w:rFonts w:ascii="Times New Roman" w:eastAsia="宋体" w:hAnsi="Times New Roman" w:cs="Times New Roman" w:hint="eastAsia"/>
          <w:b/>
          <w:bCs/>
          <w:sz w:val="20"/>
          <w:szCs w:val="20"/>
        </w:rPr>
        <w:t xml:space="preserve">: </w:t>
      </w:r>
      <w:r w:rsidRPr="00EA2300">
        <w:rPr>
          <w:rFonts w:ascii="Times New Roman" w:eastAsia="宋体" w:hAnsi="Times New Roman" w:cs="Times New Roman" w:hint="eastAsia"/>
          <w:b/>
          <w:bCs/>
          <w:sz w:val="20"/>
          <w:szCs w:val="20"/>
        </w:rPr>
        <w:t xml:space="preserve">Capture </w:t>
      </w:r>
      <w:r w:rsidRPr="00EA2300">
        <w:rPr>
          <w:rFonts w:ascii="Times New Roman" w:eastAsia="宋体" w:hAnsi="Times New Roman" w:cs="Times New Roman"/>
          <w:b/>
          <w:bCs/>
          <w:sz w:val="20"/>
          <w:szCs w:val="20"/>
        </w:rPr>
        <w:t>Sidelink Positioning Architecture</w:t>
      </w:r>
      <w:r w:rsidRPr="00EA2300">
        <w:rPr>
          <w:rFonts w:ascii="Times New Roman" w:eastAsia="宋体" w:hAnsi="Times New Roman" w:cs="Times New Roman" w:hint="eastAsia"/>
          <w:b/>
          <w:bCs/>
          <w:sz w:val="20"/>
          <w:szCs w:val="20"/>
        </w:rPr>
        <w:t xml:space="preserve"> in Figure 1 in TS 38.305.</w:t>
      </w:r>
    </w:p>
    <w:p w14:paraId="147DFC57" w14:textId="618CE455" w:rsidR="000233BE" w:rsidRPr="00E23A47" w:rsidRDefault="000233BE" w:rsidP="000233BE">
      <w:pPr>
        <w:rPr>
          <w:rFonts w:ascii="Times New Roman" w:eastAsia="宋体" w:hAnsi="Times New Roman" w:cs="Times New Roman"/>
          <w:bCs/>
          <w:sz w:val="20"/>
          <w:szCs w:val="20"/>
        </w:rPr>
      </w:pPr>
      <w:r w:rsidRPr="00911A30">
        <w:rPr>
          <w:rFonts w:ascii="Times New Roman" w:eastAsia="宋体" w:hAnsi="Times New Roman" w:cs="Times New Roman" w:hint="eastAsia"/>
          <w:b/>
          <w:bCs/>
          <w:sz w:val="20"/>
          <w:szCs w:val="20"/>
        </w:rPr>
        <w:t>Proposal 2</w:t>
      </w:r>
      <w:r w:rsidR="00B366CA">
        <w:rPr>
          <w:rFonts w:ascii="Times New Roman" w:eastAsia="宋体" w:hAnsi="Times New Roman" w:cs="Times New Roman" w:hint="eastAsia"/>
          <w:b/>
          <w:bCs/>
          <w:sz w:val="20"/>
          <w:szCs w:val="20"/>
        </w:rPr>
        <w:t xml:space="preserve">: </w:t>
      </w:r>
      <w:r w:rsidRPr="00BF645C">
        <w:rPr>
          <w:rFonts w:ascii="Times New Roman" w:eastAsia="宋体" w:hAnsi="Times New Roman" w:cs="Times New Roman"/>
          <w:b/>
          <w:bCs/>
          <w:sz w:val="20"/>
          <w:szCs w:val="20"/>
        </w:rPr>
        <w:t>Extension of LPP</w:t>
      </w:r>
      <w:r>
        <w:rPr>
          <w:rFonts w:ascii="Times New Roman" w:eastAsia="宋体" w:hAnsi="Times New Roman" w:cs="Times New Roman" w:hint="eastAsia"/>
          <w:b/>
          <w:bCs/>
          <w:sz w:val="20"/>
          <w:szCs w:val="20"/>
        </w:rPr>
        <w:t xml:space="preserve"> of p</w:t>
      </w:r>
      <w:r w:rsidRPr="00BF645C">
        <w:rPr>
          <w:rFonts w:ascii="Times New Roman" w:eastAsia="宋体" w:hAnsi="Times New Roman" w:cs="Times New Roman"/>
          <w:b/>
          <w:bCs/>
          <w:sz w:val="20"/>
          <w:szCs w:val="20"/>
        </w:rPr>
        <w:t xml:space="preserve">rotocol </w:t>
      </w:r>
      <w:r>
        <w:rPr>
          <w:rFonts w:ascii="Times New Roman" w:eastAsia="宋体" w:hAnsi="Times New Roman" w:cs="Times New Roman" w:hint="eastAsia"/>
          <w:b/>
          <w:bCs/>
          <w:sz w:val="20"/>
          <w:szCs w:val="20"/>
        </w:rPr>
        <w:t xml:space="preserve">for SL positioning </w:t>
      </w:r>
      <w:r w:rsidRPr="00BF645C">
        <w:rPr>
          <w:rFonts w:ascii="Times New Roman" w:eastAsia="宋体" w:hAnsi="Times New Roman" w:cs="Times New Roman"/>
          <w:b/>
          <w:bCs/>
          <w:sz w:val="20"/>
          <w:szCs w:val="20"/>
        </w:rPr>
        <w:t>between UE and LMF</w:t>
      </w:r>
      <w:r>
        <w:rPr>
          <w:rFonts w:ascii="Times New Roman" w:eastAsia="宋体" w:hAnsi="Times New Roman" w:cs="Times New Roman" w:hint="eastAsia"/>
          <w:b/>
          <w:bCs/>
          <w:sz w:val="20"/>
          <w:szCs w:val="20"/>
        </w:rPr>
        <w:t xml:space="preserve"> is excluded.</w:t>
      </w:r>
    </w:p>
    <w:p w14:paraId="216E32BA" w14:textId="7B7F4C6A" w:rsidR="00245B5F" w:rsidRDefault="00245B5F" w:rsidP="00245B5F">
      <w:pPr>
        <w:pStyle w:val="a0"/>
        <w:rPr>
          <w:rFonts w:ascii="Times New Roman" w:eastAsia="宋体" w:hAnsi="Times New Roman" w:cs="Times New Roman"/>
          <w:b/>
          <w:bCs/>
          <w:sz w:val="20"/>
          <w:szCs w:val="20"/>
        </w:rPr>
      </w:pPr>
      <w:r w:rsidRPr="00911A30">
        <w:rPr>
          <w:rFonts w:ascii="Times New Roman" w:eastAsia="宋体" w:hAnsi="Times New Roman" w:cs="Times New Roman" w:hint="eastAsia"/>
          <w:b/>
          <w:bCs/>
          <w:sz w:val="20"/>
          <w:szCs w:val="20"/>
        </w:rPr>
        <w:t xml:space="preserve">Proposal </w:t>
      </w:r>
      <w:r>
        <w:rPr>
          <w:rFonts w:ascii="Times New Roman" w:eastAsia="宋体" w:hAnsi="Times New Roman" w:cs="Times New Roman" w:hint="eastAsia"/>
          <w:b/>
          <w:bCs/>
          <w:sz w:val="20"/>
          <w:szCs w:val="20"/>
        </w:rPr>
        <w:t>3</w:t>
      </w:r>
      <w:r w:rsidR="00B366CA">
        <w:rPr>
          <w:rFonts w:ascii="Times New Roman" w:eastAsia="宋体" w:hAnsi="Times New Roman" w:cs="Times New Roman" w:hint="eastAsia"/>
          <w:b/>
          <w:bCs/>
          <w:sz w:val="20"/>
          <w:szCs w:val="20"/>
        </w:rPr>
        <w:t xml:space="preserve">: </w:t>
      </w:r>
      <w:r w:rsidRPr="00911A30">
        <w:rPr>
          <w:rFonts w:ascii="Times New Roman" w:eastAsia="宋体" w:hAnsi="Times New Roman" w:cs="Times New Roman"/>
          <w:b/>
          <w:bCs/>
          <w:sz w:val="20"/>
          <w:szCs w:val="20"/>
        </w:rPr>
        <w:t xml:space="preserve">SLPP is carried as a container in LPP </w:t>
      </w:r>
      <w:r w:rsidRPr="00911A30">
        <w:rPr>
          <w:rFonts w:ascii="Times New Roman" w:eastAsia="宋体" w:hAnsi="Times New Roman" w:cs="Times New Roman" w:hint="eastAsia"/>
          <w:b/>
          <w:bCs/>
          <w:sz w:val="20"/>
          <w:szCs w:val="20"/>
        </w:rPr>
        <w:t>message</w:t>
      </w:r>
      <w:r w:rsidRPr="00911A30">
        <w:rPr>
          <w:rFonts w:ascii="Times New Roman" w:eastAsia="宋体" w:hAnsi="Times New Roman" w:cs="Times New Roman"/>
          <w:b/>
          <w:bCs/>
          <w:sz w:val="20"/>
          <w:szCs w:val="20"/>
        </w:rPr>
        <w:t xml:space="preserve"> between UE and LMF</w:t>
      </w:r>
      <w:r w:rsidRPr="00911A30">
        <w:rPr>
          <w:rFonts w:ascii="Times New Roman" w:eastAsia="宋体" w:hAnsi="Times New Roman" w:cs="Times New Roman" w:hint="eastAsia"/>
          <w:b/>
          <w:bCs/>
          <w:sz w:val="20"/>
          <w:szCs w:val="20"/>
        </w:rPr>
        <w:t>.</w:t>
      </w:r>
    </w:p>
    <w:p w14:paraId="14D57655" w14:textId="5B2F7D3A" w:rsidR="00C44F32" w:rsidRPr="006B2028" w:rsidRDefault="00C44F32" w:rsidP="00C44F32">
      <w:pPr>
        <w:pStyle w:val="a0"/>
        <w:rPr>
          <w:rFonts w:ascii="Times New Roman" w:eastAsia="宋体" w:hAnsi="Times New Roman" w:cs="Times New Roman"/>
          <w:bCs/>
          <w:sz w:val="20"/>
          <w:szCs w:val="20"/>
        </w:rPr>
      </w:pPr>
      <w:r w:rsidRPr="00911A30">
        <w:rPr>
          <w:rFonts w:ascii="Times New Roman" w:eastAsia="宋体" w:hAnsi="Times New Roman" w:cs="Times New Roman" w:hint="eastAsia"/>
          <w:b/>
          <w:bCs/>
          <w:sz w:val="20"/>
          <w:szCs w:val="20"/>
        </w:rPr>
        <w:t xml:space="preserve">Proposal </w:t>
      </w:r>
      <w:r>
        <w:rPr>
          <w:rFonts w:ascii="Times New Roman" w:eastAsia="宋体" w:hAnsi="Times New Roman" w:cs="Times New Roman" w:hint="eastAsia"/>
          <w:b/>
          <w:bCs/>
          <w:sz w:val="20"/>
          <w:szCs w:val="20"/>
        </w:rPr>
        <w:t>4</w:t>
      </w:r>
      <w:r w:rsidR="00B366CA">
        <w:rPr>
          <w:rFonts w:ascii="Times New Roman" w:eastAsia="宋体" w:hAnsi="Times New Roman" w:cs="Times New Roman" w:hint="eastAsia"/>
          <w:b/>
          <w:bCs/>
          <w:sz w:val="20"/>
          <w:szCs w:val="20"/>
        </w:rPr>
        <w:t xml:space="preserve">: </w:t>
      </w:r>
      <w:r>
        <w:rPr>
          <w:rFonts w:ascii="Times New Roman" w:eastAsia="宋体" w:hAnsi="Times New Roman" w:cs="Times New Roman" w:hint="eastAsia"/>
          <w:b/>
          <w:bCs/>
          <w:sz w:val="20"/>
          <w:szCs w:val="20"/>
        </w:rPr>
        <w:t xml:space="preserve">Combination of </w:t>
      </w:r>
      <w:r w:rsidRPr="00911A30">
        <w:rPr>
          <w:rFonts w:ascii="Times New Roman" w:eastAsia="宋体" w:hAnsi="Times New Roman" w:cs="Times New Roman"/>
          <w:b/>
          <w:bCs/>
          <w:sz w:val="20"/>
          <w:szCs w:val="20"/>
        </w:rPr>
        <w:t>SLPP containe</w:t>
      </w:r>
      <w:r>
        <w:rPr>
          <w:rFonts w:ascii="Times New Roman" w:eastAsia="宋体" w:hAnsi="Times New Roman" w:cs="Times New Roman" w:hint="eastAsia"/>
          <w:b/>
          <w:bCs/>
          <w:sz w:val="20"/>
          <w:szCs w:val="20"/>
        </w:rPr>
        <w:t>d</w:t>
      </w:r>
      <w:r w:rsidRPr="00911A30">
        <w:rPr>
          <w:rFonts w:ascii="Times New Roman" w:eastAsia="宋体" w:hAnsi="Times New Roman" w:cs="Times New Roman"/>
          <w:b/>
          <w:bCs/>
          <w:sz w:val="20"/>
          <w:szCs w:val="20"/>
        </w:rPr>
        <w:t xml:space="preserve"> in LPP </w:t>
      </w:r>
      <w:r w:rsidRPr="00911A30">
        <w:rPr>
          <w:rFonts w:ascii="Times New Roman" w:eastAsia="宋体" w:hAnsi="Times New Roman" w:cs="Times New Roman" w:hint="eastAsia"/>
          <w:b/>
          <w:bCs/>
          <w:sz w:val="20"/>
          <w:szCs w:val="20"/>
        </w:rPr>
        <w:t>message</w:t>
      </w:r>
      <w:r w:rsidRPr="00911A30">
        <w:rPr>
          <w:rFonts w:ascii="Times New Roman" w:eastAsia="宋体" w:hAnsi="Times New Roman" w:cs="Times New Roman"/>
          <w:b/>
          <w:bCs/>
          <w:sz w:val="20"/>
          <w:szCs w:val="20"/>
        </w:rPr>
        <w:t xml:space="preserve"> between UE and LMF</w:t>
      </w:r>
      <w:r>
        <w:rPr>
          <w:rFonts w:ascii="Times New Roman" w:eastAsia="宋体" w:hAnsi="Times New Roman" w:cs="Times New Roman" w:hint="eastAsia"/>
          <w:b/>
          <w:bCs/>
          <w:sz w:val="20"/>
          <w:szCs w:val="20"/>
        </w:rPr>
        <w:t xml:space="preserve"> and S</w:t>
      </w:r>
      <w:r w:rsidRPr="00911A30">
        <w:rPr>
          <w:rFonts w:ascii="Times New Roman" w:eastAsia="宋体" w:hAnsi="Times New Roman" w:cs="Times New Roman"/>
          <w:b/>
          <w:bCs/>
          <w:sz w:val="20"/>
          <w:szCs w:val="20"/>
        </w:rPr>
        <w:t xml:space="preserve">LPP </w:t>
      </w:r>
      <w:r w:rsidRPr="00911A30">
        <w:rPr>
          <w:rFonts w:ascii="Times New Roman" w:eastAsia="宋体" w:hAnsi="Times New Roman" w:cs="Times New Roman" w:hint="eastAsia"/>
          <w:b/>
          <w:bCs/>
          <w:sz w:val="20"/>
          <w:szCs w:val="20"/>
        </w:rPr>
        <w:t>message</w:t>
      </w:r>
      <w:r>
        <w:rPr>
          <w:rFonts w:ascii="Times New Roman" w:eastAsia="宋体" w:hAnsi="Times New Roman" w:cs="Times New Roman" w:hint="eastAsia"/>
          <w:b/>
          <w:bCs/>
          <w:sz w:val="20"/>
          <w:szCs w:val="20"/>
        </w:rPr>
        <w:t>s</w:t>
      </w:r>
      <w:r>
        <w:rPr>
          <w:rFonts w:ascii="Times New Roman" w:eastAsia="宋体" w:hAnsi="Times New Roman" w:cs="Times New Roman"/>
          <w:b/>
          <w:bCs/>
          <w:sz w:val="20"/>
          <w:szCs w:val="20"/>
        </w:rPr>
        <w:t xml:space="preserve"> between UE</w:t>
      </w:r>
      <w:r>
        <w:rPr>
          <w:rFonts w:ascii="Times New Roman" w:eastAsia="宋体" w:hAnsi="Times New Roman" w:cs="Times New Roman" w:hint="eastAsia"/>
          <w:b/>
          <w:bCs/>
          <w:sz w:val="20"/>
          <w:szCs w:val="20"/>
        </w:rPr>
        <w:t xml:space="preserve">s is </w:t>
      </w:r>
      <w:r w:rsidRPr="001765C7">
        <w:rPr>
          <w:rFonts w:ascii="Times New Roman" w:eastAsia="宋体" w:hAnsi="Times New Roman" w:cs="Times New Roman"/>
          <w:b/>
          <w:bCs/>
          <w:sz w:val="20"/>
          <w:szCs w:val="20"/>
        </w:rPr>
        <w:t>appl</w:t>
      </w:r>
      <w:r>
        <w:rPr>
          <w:rFonts w:ascii="Times New Roman" w:eastAsia="宋体" w:hAnsi="Times New Roman" w:cs="Times New Roman" w:hint="eastAsia"/>
          <w:b/>
          <w:bCs/>
          <w:sz w:val="20"/>
          <w:szCs w:val="20"/>
        </w:rPr>
        <w:t>ied</w:t>
      </w:r>
      <w:r w:rsidRPr="001765C7">
        <w:rPr>
          <w:rFonts w:ascii="Times New Roman" w:eastAsia="宋体" w:hAnsi="Times New Roman" w:cs="Times New Roman"/>
          <w:b/>
          <w:bCs/>
          <w:sz w:val="20"/>
          <w:szCs w:val="20"/>
        </w:rPr>
        <w:t xml:space="preserve"> for the partial coverage scenario</w:t>
      </w:r>
      <w:r w:rsidRPr="00911A30">
        <w:rPr>
          <w:rFonts w:ascii="Times New Roman" w:eastAsia="宋体" w:hAnsi="Times New Roman" w:cs="Times New Roman" w:hint="eastAsia"/>
          <w:b/>
          <w:bCs/>
          <w:sz w:val="20"/>
          <w:szCs w:val="20"/>
        </w:rPr>
        <w:t>.</w:t>
      </w:r>
    </w:p>
    <w:p w14:paraId="078FE890" w14:textId="4DA19AC2" w:rsidR="00245B5F" w:rsidRPr="001616DF" w:rsidRDefault="00245B5F" w:rsidP="00245B5F">
      <w:pPr>
        <w:pStyle w:val="a0"/>
        <w:rPr>
          <w:rFonts w:ascii="Times New Roman" w:eastAsia="宋体" w:hAnsi="Times New Roman" w:cs="Times New Roman"/>
          <w:b/>
          <w:bCs/>
          <w:sz w:val="20"/>
          <w:szCs w:val="20"/>
        </w:rPr>
      </w:pPr>
      <w:r w:rsidRPr="001616DF">
        <w:rPr>
          <w:rFonts w:ascii="Times New Roman" w:eastAsia="宋体" w:hAnsi="Times New Roman" w:cs="Times New Roman" w:hint="eastAsia"/>
          <w:b/>
          <w:bCs/>
          <w:sz w:val="20"/>
          <w:szCs w:val="20"/>
        </w:rPr>
        <w:t>Proposal 5</w:t>
      </w:r>
      <w:r w:rsidR="00B366CA">
        <w:rPr>
          <w:rFonts w:ascii="Times New Roman" w:eastAsia="宋体" w:hAnsi="Times New Roman" w:cs="Times New Roman" w:hint="eastAsia"/>
          <w:b/>
          <w:bCs/>
          <w:sz w:val="20"/>
          <w:szCs w:val="20"/>
        </w:rPr>
        <w:t xml:space="preserve">: </w:t>
      </w:r>
      <w:r w:rsidR="00B436A7">
        <w:rPr>
          <w:rFonts w:ascii="Times New Roman" w:eastAsia="宋体" w:hAnsi="Times New Roman" w:cs="Times New Roman" w:hint="eastAsia"/>
          <w:b/>
          <w:bCs/>
          <w:sz w:val="20"/>
          <w:szCs w:val="20"/>
        </w:rPr>
        <w:t>C</w:t>
      </w:r>
      <w:r w:rsidRPr="001616DF">
        <w:rPr>
          <w:rFonts w:ascii="Times New Roman" w:eastAsia="宋体" w:hAnsi="Times New Roman" w:cs="Times New Roman"/>
          <w:b/>
          <w:bCs/>
          <w:sz w:val="20"/>
          <w:szCs w:val="20"/>
        </w:rPr>
        <w:t xml:space="preserve">apture the above SLPP signaling procedures </w:t>
      </w:r>
      <w:r w:rsidRPr="001616DF">
        <w:rPr>
          <w:rFonts w:ascii="Times New Roman" w:eastAsia="宋体" w:hAnsi="Times New Roman" w:cs="Times New Roman" w:hint="eastAsia"/>
          <w:b/>
          <w:bCs/>
          <w:sz w:val="20"/>
          <w:szCs w:val="20"/>
        </w:rPr>
        <w:t>for OO</w:t>
      </w:r>
      <w:r w:rsidRPr="001616DF">
        <w:rPr>
          <w:rFonts w:ascii="Times New Roman" w:eastAsia="宋体" w:hAnsi="Times New Roman" w:cs="Times New Roman"/>
          <w:b/>
          <w:bCs/>
          <w:sz w:val="20"/>
          <w:szCs w:val="20"/>
        </w:rPr>
        <w:t xml:space="preserve">C scenario into </w:t>
      </w:r>
      <w:r w:rsidRPr="001616DF">
        <w:rPr>
          <w:rFonts w:ascii="Times New Roman" w:eastAsia="宋体" w:hAnsi="Times New Roman" w:cs="Times New Roman" w:hint="eastAsia"/>
          <w:b/>
          <w:bCs/>
          <w:sz w:val="20"/>
          <w:szCs w:val="20"/>
        </w:rPr>
        <w:t>TS 38.305</w:t>
      </w:r>
      <w:r w:rsidRPr="001616DF">
        <w:rPr>
          <w:rFonts w:ascii="Times New Roman" w:eastAsia="宋体" w:hAnsi="Times New Roman" w:cs="Times New Roman"/>
          <w:b/>
          <w:bCs/>
          <w:sz w:val="20"/>
          <w:szCs w:val="20"/>
        </w:rPr>
        <w:t xml:space="preserve"> as the baseline.</w:t>
      </w:r>
      <w:r w:rsidRPr="001616DF">
        <w:rPr>
          <w:rFonts w:ascii="Times New Roman" w:eastAsia="宋体" w:hAnsi="Times New Roman" w:cs="Times New Roman" w:hint="eastAsia"/>
          <w:b/>
          <w:bCs/>
          <w:sz w:val="20"/>
          <w:szCs w:val="20"/>
        </w:rPr>
        <w:t xml:space="preserve"> </w:t>
      </w:r>
    </w:p>
    <w:p w14:paraId="554854B7" w14:textId="6232A51D" w:rsidR="00245B5F" w:rsidRPr="001616DF" w:rsidRDefault="00245B5F" w:rsidP="00245B5F">
      <w:pPr>
        <w:pStyle w:val="a0"/>
        <w:rPr>
          <w:rFonts w:ascii="Times New Roman" w:eastAsia="宋体" w:hAnsi="Times New Roman" w:cs="Times New Roman"/>
          <w:b/>
          <w:bCs/>
          <w:sz w:val="20"/>
          <w:szCs w:val="20"/>
        </w:rPr>
      </w:pPr>
      <w:r w:rsidRPr="001616DF">
        <w:rPr>
          <w:rFonts w:ascii="Times New Roman" w:eastAsia="宋体" w:hAnsi="Times New Roman" w:cs="Times New Roman" w:hint="eastAsia"/>
          <w:b/>
          <w:bCs/>
          <w:sz w:val="20"/>
          <w:szCs w:val="20"/>
        </w:rPr>
        <w:t>Proposal 6</w:t>
      </w:r>
      <w:r w:rsidR="00B366CA">
        <w:rPr>
          <w:rFonts w:ascii="Times New Roman" w:eastAsia="宋体" w:hAnsi="Times New Roman" w:cs="Times New Roman" w:hint="eastAsia"/>
          <w:b/>
          <w:bCs/>
          <w:sz w:val="20"/>
          <w:szCs w:val="20"/>
        </w:rPr>
        <w:t xml:space="preserve">: </w:t>
      </w:r>
      <w:r w:rsidRPr="001616DF">
        <w:rPr>
          <w:rFonts w:ascii="Times New Roman" w:eastAsia="宋体" w:hAnsi="Times New Roman" w:cs="Times New Roman" w:hint="eastAsia"/>
          <w:b/>
          <w:bCs/>
          <w:sz w:val="20"/>
          <w:szCs w:val="20"/>
        </w:rPr>
        <w:t>C</w:t>
      </w:r>
      <w:r w:rsidRPr="001616DF">
        <w:rPr>
          <w:rFonts w:ascii="Times New Roman" w:eastAsia="宋体" w:hAnsi="Times New Roman" w:cs="Times New Roman"/>
          <w:b/>
          <w:bCs/>
          <w:sz w:val="20"/>
          <w:szCs w:val="20"/>
        </w:rPr>
        <w:t xml:space="preserve">apture the above SL positioning procedure for IC/PC scenario into </w:t>
      </w:r>
      <w:r w:rsidRPr="001616DF">
        <w:rPr>
          <w:rFonts w:ascii="Times New Roman" w:eastAsia="宋体" w:hAnsi="Times New Roman" w:cs="Times New Roman" w:hint="eastAsia"/>
          <w:b/>
          <w:bCs/>
          <w:sz w:val="20"/>
          <w:szCs w:val="20"/>
        </w:rPr>
        <w:t>TS 38.305</w:t>
      </w:r>
      <w:r w:rsidRPr="001616DF">
        <w:rPr>
          <w:rFonts w:ascii="Times New Roman" w:eastAsia="宋体" w:hAnsi="Times New Roman" w:cs="Times New Roman"/>
          <w:b/>
          <w:bCs/>
          <w:sz w:val="20"/>
          <w:szCs w:val="20"/>
        </w:rPr>
        <w:t xml:space="preserve"> as the baseline.</w:t>
      </w:r>
      <w:r w:rsidRPr="001616DF">
        <w:rPr>
          <w:rFonts w:ascii="Times New Roman" w:eastAsia="宋体" w:hAnsi="Times New Roman" w:cs="Times New Roman" w:hint="eastAsia"/>
          <w:b/>
          <w:bCs/>
          <w:sz w:val="20"/>
          <w:szCs w:val="20"/>
        </w:rPr>
        <w:t xml:space="preserve"> </w:t>
      </w:r>
    </w:p>
    <w:p w14:paraId="696460B3" w14:textId="55D0CA6B" w:rsidR="00245B5F" w:rsidRPr="001616DF" w:rsidRDefault="00245B5F" w:rsidP="00245B5F">
      <w:pPr>
        <w:pStyle w:val="a0"/>
        <w:rPr>
          <w:rFonts w:ascii="Times New Roman" w:eastAsia="宋体" w:hAnsi="Times New Roman" w:cs="Times New Roman"/>
          <w:b/>
          <w:bCs/>
          <w:sz w:val="20"/>
          <w:szCs w:val="20"/>
        </w:rPr>
      </w:pPr>
      <w:r w:rsidRPr="001616DF">
        <w:rPr>
          <w:rFonts w:ascii="Times New Roman" w:eastAsia="宋体" w:hAnsi="Times New Roman" w:cs="Times New Roman" w:hint="eastAsia"/>
          <w:b/>
          <w:bCs/>
          <w:sz w:val="20"/>
          <w:szCs w:val="20"/>
        </w:rPr>
        <w:t>Proposal 7</w:t>
      </w:r>
      <w:r w:rsidR="00B366CA">
        <w:rPr>
          <w:rFonts w:ascii="Times New Roman" w:eastAsia="宋体" w:hAnsi="Times New Roman" w:cs="Times New Roman" w:hint="eastAsia"/>
          <w:b/>
          <w:bCs/>
          <w:sz w:val="20"/>
          <w:szCs w:val="20"/>
        </w:rPr>
        <w:t xml:space="preserve">: </w:t>
      </w:r>
      <w:r w:rsidRPr="001616DF">
        <w:rPr>
          <w:rFonts w:ascii="Times New Roman" w:eastAsia="宋体" w:hAnsi="Times New Roman" w:cs="Times New Roman" w:hint="eastAsia"/>
          <w:b/>
          <w:bCs/>
          <w:sz w:val="20"/>
          <w:szCs w:val="20"/>
        </w:rPr>
        <w:t>T</w:t>
      </w:r>
      <w:r w:rsidRPr="001616DF">
        <w:rPr>
          <w:rFonts w:ascii="Times New Roman" w:eastAsia="宋体" w:hAnsi="Times New Roman" w:cs="Times New Roman"/>
          <w:b/>
          <w:bCs/>
          <w:sz w:val="20"/>
          <w:szCs w:val="20"/>
        </w:rPr>
        <w:t xml:space="preserve">he following criteria </w:t>
      </w:r>
      <w:r w:rsidRPr="001616DF">
        <w:rPr>
          <w:rFonts w:ascii="Times New Roman" w:eastAsia="宋体" w:hAnsi="Times New Roman" w:cs="Times New Roman" w:hint="eastAsia"/>
          <w:b/>
          <w:bCs/>
          <w:sz w:val="20"/>
          <w:szCs w:val="20"/>
        </w:rPr>
        <w:t>can be</w:t>
      </w:r>
      <w:r w:rsidRPr="001616DF">
        <w:rPr>
          <w:rFonts w:ascii="Times New Roman" w:eastAsia="宋体" w:hAnsi="Times New Roman" w:cs="Times New Roman"/>
          <w:b/>
          <w:bCs/>
          <w:sz w:val="20"/>
          <w:szCs w:val="20"/>
        </w:rPr>
        <w:t xml:space="preserve"> considered for anchor UE (re-)selection:</w:t>
      </w:r>
    </w:p>
    <w:p w14:paraId="4ADEA2E5" w14:textId="77777777" w:rsidR="00245B5F" w:rsidRPr="00F30C04" w:rsidRDefault="00245B5F" w:rsidP="00245B5F">
      <w:pPr>
        <w:pStyle w:val="a0"/>
        <w:rPr>
          <w:rFonts w:ascii="Times New Roman" w:eastAsia="等线" w:hAnsi="Times New Roman" w:cs="Times New Roman"/>
          <w:b/>
          <w:kern w:val="0"/>
          <w:sz w:val="20"/>
          <w:szCs w:val="20"/>
          <w:lang w:val="en-GB"/>
        </w:rPr>
      </w:pPr>
      <w:r w:rsidRPr="00F30C04">
        <w:rPr>
          <w:rFonts w:ascii="Times New Roman" w:eastAsia="等线" w:hAnsi="Times New Roman" w:cs="Times New Roman"/>
          <w:b/>
          <w:kern w:val="0"/>
          <w:sz w:val="20"/>
          <w:szCs w:val="20"/>
          <w:lang w:val="en-GB"/>
        </w:rPr>
        <w:t>1)</w:t>
      </w:r>
      <w:r w:rsidRPr="00F30C04">
        <w:rPr>
          <w:rFonts w:ascii="Times New Roman" w:eastAsia="等线" w:hAnsi="Times New Roman" w:cs="Times New Roman"/>
          <w:b/>
          <w:kern w:val="0"/>
          <w:sz w:val="20"/>
          <w:szCs w:val="20"/>
          <w:lang w:val="en-GB"/>
        </w:rPr>
        <w:tab/>
      </w:r>
      <w:r>
        <w:rPr>
          <w:rFonts w:ascii="Times New Roman" w:eastAsia="等线" w:hAnsi="Times New Roman" w:cs="Times New Roman" w:hint="eastAsia"/>
          <w:b/>
          <w:kern w:val="0"/>
          <w:sz w:val="20"/>
          <w:szCs w:val="20"/>
          <w:lang w:val="en-GB"/>
        </w:rPr>
        <w:t>Capabilities</w:t>
      </w:r>
      <w:r w:rsidRPr="00F30C04">
        <w:rPr>
          <w:rFonts w:ascii="Times New Roman" w:eastAsia="等线" w:hAnsi="Times New Roman" w:cs="Times New Roman"/>
          <w:b/>
          <w:kern w:val="0"/>
          <w:sz w:val="20"/>
          <w:szCs w:val="20"/>
          <w:lang w:val="en-GB"/>
        </w:rPr>
        <w:t xml:space="preserve"> </w:t>
      </w:r>
      <w:r>
        <w:rPr>
          <w:rFonts w:ascii="Times New Roman" w:eastAsia="等线" w:hAnsi="Times New Roman" w:cs="Times New Roman" w:hint="eastAsia"/>
          <w:b/>
          <w:kern w:val="0"/>
          <w:sz w:val="20"/>
          <w:szCs w:val="20"/>
          <w:lang w:val="en-GB"/>
        </w:rPr>
        <w:t>of</w:t>
      </w:r>
      <w:r w:rsidRPr="00F30C04">
        <w:rPr>
          <w:rFonts w:ascii="Times New Roman" w:eastAsia="等线" w:hAnsi="Times New Roman" w:cs="Times New Roman"/>
          <w:b/>
          <w:kern w:val="0"/>
          <w:sz w:val="20"/>
          <w:szCs w:val="20"/>
          <w:lang w:val="en-GB"/>
        </w:rPr>
        <w:t xml:space="preserve"> transmit</w:t>
      </w:r>
      <w:r>
        <w:rPr>
          <w:rFonts w:ascii="Times New Roman" w:eastAsia="等线" w:hAnsi="Times New Roman" w:cs="Times New Roman" w:hint="eastAsia"/>
          <w:b/>
          <w:kern w:val="0"/>
          <w:sz w:val="20"/>
          <w:szCs w:val="20"/>
          <w:lang w:val="en-GB"/>
        </w:rPr>
        <w:t>ting</w:t>
      </w:r>
      <w:r w:rsidRPr="00F30C04">
        <w:rPr>
          <w:rFonts w:ascii="Times New Roman" w:eastAsia="等线" w:hAnsi="Times New Roman" w:cs="Times New Roman"/>
          <w:b/>
          <w:kern w:val="0"/>
          <w:sz w:val="20"/>
          <w:szCs w:val="20"/>
          <w:lang w:val="en-GB"/>
        </w:rPr>
        <w:t xml:space="preserve"> SL-PRS and perform</w:t>
      </w:r>
      <w:r>
        <w:rPr>
          <w:rFonts w:ascii="Times New Roman" w:eastAsia="等线" w:hAnsi="Times New Roman" w:cs="Times New Roman" w:hint="eastAsia"/>
          <w:b/>
          <w:kern w:val="0"/>
          <w:sz w:val="20"/>
          <w:szCs w:val="20"/>
          <w:lang w:val="en-GB"/>
        </w:rPr>
        <w:t>ing</w:t>
      </w:r>
      <w:r w:rsidRPr="00F30C04">
        <w:rPr>
          <w:rFonts w:ascii="Times New Roman" w:eastAsia="等线" w:hAnsi="Times New Roman" w:cs="Times New Roman"/>
          <w:b/>
          <w:kern w:val="0"/>
          <w:sz w:val="20"/>
          <w:szCs w:val="20"/>
          <w:lang w:val="en-GB"/>
        </w:rPr>
        <w:t xml:space="preserve"> measurements</w:t>
      </w:r>
    </w:p>
    <w:p w14:paraId="5A1C0C4C" w14:textId="77777777" w:rsidR="00245B5F" w:rsidRPr="00F30C04" w:rsidRDefault="00245B5F" w:rsidP="00245B5F">
      <w:pPr>
        <w:pStyle w:val="a0"/>
        <w:rPr>
          <w:rFonts w:ascii="Times New Roman" w:eastAsia="等线" w:hAnsi="Times New Roman" w:cs="Times New Roman"/>
          <w:b/>
          <w:kern w:val="0"/>
          <w:sz w:val="20"/>
          <w:szCs w:val="20"/>
          <w:lang w:val="en-GB"/>
        </w:rPr>
      </w:pPr>
      <w:r w:rsidRPr="00F30C04">
        <w:rPr>
          <w:rFonts w:ascii="Times New Roman" w:eastAsia="等线" w:hAnsi="Times New Roman" w:cs="Times New Roman"/>
          <w:b/>
          <w:kern w:val="0"/>
          <w:sz w:val="20"/>
          <w:szCs w:val="20"/>
          <w:lang w:val="en-GB"/>
        </w:rPr>
        <w:t>2)</w:t>
      </w:r>
      <w:r w:rsidRPr="00F30C04">
        <w:rPr>
          <w:rFonts w:ascii="Times New Roman" w:eastAsia="等线" w:hAnsi="Times New Roman" w:cs="Times New Roman"/>
          <w:b/>
          <w:kern w:val="0"/>
          <w:sz w:val="20"/>
          <w:szCs w:val="20"/>
          <w:lang w:val="en-GB"/>
        </w:rPr>
        <w:tab/>
        <w:t>Supported roles of UE (e.g., anchor UE, server UE, …)</w:t>
      </w:r>
    </w:p>
    <w:p w14:paraId="0110A90A" w14:textId="77777777" w:rsidR="00245B5F" w:rsidRPr="00F30C04" w:rsidRDefault="00245B5F" w:rsidP="00245B5F">
      <w:pPr>
        <w:pStyle w:val="a0"/>
        <w:rPr>
          <w:rFonts w:ascii="Times New Roman" w:eastAsia="等线" w:hAnsi="Times New Roman" w:cs="Times New Roman"/>
          <w:b/>
          <w:kern w:val="0"/>
          <w:sz w:val="20"/>
          <w:szCs w:val="20"/>
          <w:lang w:val="en-GB"/>
        </w:rPr>
      </w:pPr>
      <w:r w:rsidRPr="00F30C04">
        <w:rPr>
          <w:rFonts w:ascii="Times New Roman" w:eastAsia="等线" w:hAnsi="Times New Roman" w:cs="Times New Roman"/>
          <w:b/>
          <w:kern w:val="0"/>
          <w:sz w:val="20"/>
          <w:szCs w:val="20"/>
          <w:lang w:val="en-GB"/>
        </w:rPr>
        <w:t>3)</w:t>
      </w:r>
      <w:r w:rsidRPr="00F30C04">
        <w:rPr>
          <w:rFonts w:ascii="Times New Roman" w:eastAsia="等线" w:hAnsi="Times New Roman" w:cs="Times New Roman"/>
          <w:b/>
          <w:kern w:val="0"/>
          <w:sz w:val="20"/>
          <w:szCs w:val="20"/>
          <w:lang w:val="en-GB"/>
        </w:rPr>
        <w:tab/>
        <w:t>Supported sidelink positioning methods</w:t>
      </w:r>
    </w:p>
    <w:p w14:paraId="7731878C" w14:textId="77777777" w:rsidR="00245B5F" w:rsidRPr="00F30C04" w:rsidRDefault="00245B5F" w:rsidP="00245B5F">
      <w:pPr>
        <w:pStyle w:val="a0"/>
        <w:rPr>
          <w:rFonts w:ascii="Times New Roman" w:eastAsia="等线" w:hAnsi="Times New Roman" w:cs="Times New Roman"/>
          <w:b/>
          <w:kern w:val="0"/>
          <w:sz w:val="20"/>
          <w:szCs w:val="20"/>
          <w:lang w:val="en-GB"/>
        </w:rPr>
      </w:pPr>
      <w:r w:rsidRPr="00F30C04">
        <w:rPr>
          <w:rFonts w:ascii="Times New Roman" w:eastAsia="等线" w:hAnsi="Times New Roman" w:cs="Times New Roman"/>
          <w:b/>
          <w:kern w:val="0"/>
          <w:sz w:val="20"/>
          <w:szCs w:val="20"/>
          <w:lang w:val="en-GB"/>
        </w:rPr>
        <w:t>4)</w:t>
      </w:r>
      <w:r w:rsidRPr="00F30C04">
        <w:rPr>
          <w:rFonts w:ascii="Times New Roman" w:eastAsia="等线" w:hAnsi="Times New Roman" w:cs="Times New Roman"/>
          <w:b/>
          <w:kern w:val="0"/>
          <w:sz w:val="20"/>
          <w:szCs w:val="20"/>
          <w:lang w:val="en-GB"/>
        </w:rPr>
        <w:tab/>
        <w:t xml:space="preserve">Supported sidelink positioning calculation </w:t>
      </w:r>
    </w:p>
    <w:p w14:paraId="4229F86D" w14:textId="77777777" w:rsidR="00245B5F" w:rsidRPr="00F30C04" w:rsidRDefault="00245B5F" w:rsidP="00245B5F">
      <w:pPr>
        <w:pStyle w:val="a0"/>
        <w:rPr>
          <w:rFonts w:ascii="Times New Roman" w:eastAsia="等线" w:hAnsi="Times New Roman" w:cs="Times New Roman"/>
          <w:b/>
          <w:kern w:val="0"/>
          <w:sz w:val="20"/>
          <w:szCs w:val="20"/>
          <w:lang w:val="en-GB"/>
        </w:rPr>
      </w:pPr>
      <w:r w:rsidRPr="00F30C04">
        <w:rPr>
          <w:rFonts w:ascii="Times New Roman" w:eastAsia="等线" w:hAnsi="Times New Roman" w:cs="Times New Roman"/>
          <w:b/>
          <w:kern w:val="0"/>
          <w:sz w:val="20"/>
          <w:szCs w:val="20"/>
          <w:lang w:val="en-GB"/>
        </w:rPr>
        <w:t>5)</w:t>
      </w:r>
      <w:r w:rsidRPr="00F30C04">
        <w:rPr>
          <w:rFonts w:ascii="Times New Roman" w:eastAsia="等线" w:hAnsi="Times New Roman" w:cs="Times New Roman"/>
          <w:b/>
          <w:kern w:val="0"/>
          <w:sz w:val="20"/>
          <w:szCs w:val="20"/>
          <w:lang w:val="en-GB"/>
        </w:rPr>
        <w:tab/>
        <w:t>Coverage information (e.g., inside of network coverage, outside of network coverage)</w:t>
      </w:r>
    </w:p>
    <w:p w14:paraId="5F2C48A2" w14:textId="77777777" w:rsidR="00245B5F" w:rsidRPr="00F30C04" w:rsidRDefault="00245B5F" w:rsidP="00245B5F">
      <w:pPr>
        <w:pStyle w:val="a0"/>
        <w:rPr>
          <w:rFonts w:ascii="Times New Roman" w:eastAsia="等线" w:hAnsi="Times New Roman" w:cs="Times New Roman"/>
          <w:b/>
          <w:kern w:val="0"/>
          <w:sz w:val="20"/>
          <w:szCs w:val="20"/>
          <w:lang w:val="en-GB"/>
        </w:rPr>
      </w:pPr>
      <w:r w:rsidRPr="00F30C04">
        <w:rPr>
          <w:rFonts w:ascii="Times New Roman" w:eastAsia="等线" w:hAnsi="Times New Roman" w:cs="Times New Roman"/>
          <w:b/>
          <w:kern w:val="0"/>
          <w:sz w:val="20"/>
          <w:szCs w:val="20"/>
          <w:lang w:val="en-GB"/>
        </w:rPr>
        <w:t>6)</w:t>
      </w:r>
      <w:r w:rsidRPr="00F30C04">
        <w:rPr>
          <w:rFonts w:ascii="Times New Roman" w:eastAsia="等线" w:hAnsi="Times New Roman" w:cs="Times New Roman"/>
          <w:b/>
          <w:kern w:val="0"/>
          <w:sz w:val="20"/>
          <w:szCs w:val="20"/>
          <w:lang w:val="en-GB"/>
        </w:rPr>
        <w:tab/>
        <w:t xml:space="preserve">Providing location information </w:t>
      </w:r>
    </w:p>
    <w:p w14:paraId="40EB634A" w14:textId="77777777" w:rsidR="00245B5F" w:rsidRPr="00F30C04" w:rsidRDefault="00245B5F" w:rsidP="00245B5F">
      <w:pPr>
        <w:pStyle w:val="a0"/>
        <w:rPr>
          <w:rFonts w:ascii="Times New Roman" w:eastAsia="等线" w:hAnsi="Times New Roman" w:cs="Times New Roman"/>
          <w:b/>
          <w:kern w:val="0"/>
          <w:sz w:val="20"/>
          <w:szCs w:val="20"/>
          <w:lang w:val="en-GB"/>
        </w:rPr>
      </w:pPr>
      <w:r w:rsidRPr="00F30C04">
        <w:rPr>
          <w:rFonts w:ascii="Times New Roman" w:eastAsia="等线" w:hAnsi="Times New Roman" w:cs="Times New Roman"/>
          <w:b/>
          <w:kern w:val="0"/>
          <w:sz w:val="20"/>
          <w:szCs w:val="20"/>
          <w:lang w:val="en-GB"/>
        </w:rPr>
        <w:t>7)</w:t>
      </w:r>
      <w:r w:rsidRPr="00F30C04">
        <w:rPr>
          <w:rFonts w:ascii="Times New Roman" w:eastAsia="等线" w:hAnsi="Times New Roman" w:cs="Times New Roman"/>
          <w:b/>
          <w:kern w:val="0"/>
          <w:sz w:val="20"/>
          <w:szCs w:val="20"/>
          <w:lang w:val="en-GB"/>
        </w:rPr>
        <w:tab/>
        <w:t>RSRP and/or LOS/NLOS</w:t>
      </w:r>
    </w:p>
    <w:p w14:paraId="1FEF2409" w14:textId="144F5C86" w:rsidR="00245B5F" w:rsidRPr="00396DC4" w:rsidRDefault="00245B5F" w:rsidP="00245B5F">
      <w:pPr>
        <w:pStyle w:val="a0"/>
        <w:rPr>
          <w:rFonts w:ascii="Times New Roman" w:eastAsia="等线" w:hAnsi="Times New Roman" w:cs="Times New Roman"/>
          <w:b/>
          <w:kern w:val="0"/>
          <w:sz w:val="20"/>
          <w:szCs w:val="20"/>
          <w:lang w:val="en-GB" w:eastAsia="en-US"/>
        </w:rPr>
      </w:pPr>
      <w:r w:rsidRPr="00396DC4">
        <w:rPr>
          <w:rFonts w:ascii="Times New Roman" w:eastAsia="等线" w:hAnsi="Times New Roman" w:cs="Times New Roman" w:hint="eastAsia"/>
          <w:b/>
          <w:kern w:val="0"/>
          <w:sz w:val="20"/>
          <w:szCs w:val="20"/>
          <w:lang w:val="en-GB" w:eastAsia="en-US"/>
        </w:rPr>
        <w:t>Proposal 8</w:t>
      </w:r>
      <w:r w:rsidR="00B366CA">
        <w:rPr>
          <w:rFonts w:ascii="Times New Roman" w:eastAsia="等线" w:hAnsi="Times New Roman" w:cs="Times New Roman" w:hint="eastAsia"/>
          <w:b/>
          <w:kern w:val="0"/>
          <w:sz w:val="20"/>
          <w:szCs w:val="20"/>
          <w:lang w:val="en-GB"/>
        </w:rPr>
        <w:t xml:space="preserve">: </w:t>
      </w:r>
      <w:r w:rsidRPr="00396DC4">
        <w:rPr>
          <w:rFonts w:ascii="Times New Roman" w:eastAsia="等线" w:hAnsi="Times New Roman" w:cs="Times New Roman" w:hint="eastAsia"/>
          <w:b/>
          <w:kern w:val="0"/>
          <w:sz w:val="20"/>
          <w:szCs w:val="20"/>
          <w:lang w:val="en-GB" w:eastAsia="en-US"/>
        </w:rPr>
        <w:t>T</w:t>
      </w:r>
      <w:r w:rsidRPr="00396DC4">
        <w:rPr>
          <w:rFonts w:ascii="Times New Roman" w:eastAsia="等线" w:hAnsi="Times New Roman" w:cs="Times New Roman"/>
          <w:b/>
          <w:kern w:val="0"/>
          <w:sz w:val="20"/>
          <w:szCs w:val="20"/>
          <w:lang w:val="en-GB" w:eastAsia="en-US"/>
        </w:rPr>
        <w:t xml:space="preserve">he AS layer parameters except RSRP and LOS/NLOS for anchor UE(s) selection/reselection can be interacted </w:t>
      </w:r>
      <w:r w:rsidRPr="00396DC4">
        <w:rPr>
          <w:rFonts w:ascii="Times New Roman" w:eastAsia="等线" w:hAnsi="Times New Roman" w:cs="Times New Roman" w:hint="eastAsia"/>
          <w:b/>
          <w:kern w:val="0"/>
          <w:sz w:val="20"/>
          <w:szCs w:val="20"/>
          <w:lang w:val="en-GB" w:eastAsia="en-US"/>
        </w:rPr>
        <w:t>among</w:t>
      </w:r>
      <w:r w:rsidRPr="00396DC4">
        <w:rPr>
          <w:rFonts w:ascii="Times New Roman" w:eastAsia="等线" w:hAnsi="Times New Roman" w:cs="Times New Roman"/>
          <w:b/>
          <w:kern w:val="0"/>
          <w:sz w:val="20"/>
          <w:szCs w:val="20"/>
          <w:lang w:val="en-GB" w:eastAsia="en-US"/>
        </w:rPr>
        <w:t xml:space="preserve"> UEs via discovery message.</w:t>
      </w:r>
    </w:p>
    <w:p w14:paraId="437BEE06" w14:textId="7A370CE8" w:rsidR="001C7DBF" w:rsidRPr="00396DC4" w:rsidRDefault="001C7DBF" w:rsidP="001C7DBF">
      <w:pPr>
        <w:pStyle w:val="a0"/>
        <w:rPr>
          <w:rFonts w:ascii="Times New Roman" w:eastAsia="等线" w:hAnsi="Times New Roman" w:cs="Times New Roman"/>
          <w:b/>
          <w:kern w:val="0"/>
          <w:sz w:val="20"/>
          <w:szCs w:val="20"/>
          <w:lang w:val="en-GB" w:eastAsia="en-US"/>
        </w:rPr>
      </w:pPr>
      <w:r w:rsidRPr="00396DC4">
        <w:rPr>
          <w:rFonts w:ascii="Times New Roman" w:eastAsia="等线" w:hAnsi="Times New Roman" w:cs="Times New Roman" w:hint="eastAsia"/>
          <w:b/>
          <w:kern w:val="0"/>
          <w:sz w:val="20"/>
          <w:szCs w:val="20"/>
          <w:lang w:val="en-GB" w:eastAsia="en-US"/>
        </w:rPr>
        <w:t xml:space="preserve">Proposal </w:t>
      </w:r>
      <w:r>
        <w:rPr>
          <w:rFonts w:ascii="Times New Roman" w:eastAsia="等线" w:hAnsi="Times New Roman" w:cs="Times New Roman" w:hint="eastAsia"/>
          <w:b/>
          <w:kern w:val="0"/>
          <w:sz w:val="20"/>
          <w:szCs w:val="20"/>
          <w:lang w:val="en-GB"/>
        </w:rPr>
        <w:t>9</w:t>
      </w:r>
      <w:r w:rsidR="00B366CA">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hint="eastAsia"/>
          <w:b/>
          <w:kern w:val="0"/>
          <w:sz w:val="20"/>
          <w:szCs w:val="20"/>
          <w:lang w:val="en-GB"/>
        </w:rPr>
        <w:t xml:space="preserve">Introduce </w:t>
      </w:r>
      <w:r w:rsidRPr="00E96CC5">
        <w:rPr>
          <w:rFonts w:ascii="Times New Roman" w:eastAsia="等线" w:hAnsi="Times New Roman" w:cs="Times New Roman"/>
          <w:b/>
          <w:kern w:val="0"/>
          <w:sz w:val="20"/>
          <w:szCs w:val="20"/>
          <w:lang w:val="en-GB"/>
        </w:rPr>
        <w:t>SLPP session ID</w:t>
      </w:r>
      <w:r w:rsidRPr="00E96CC5">
        <w:rPr>
          <w:rFonts w:ascii="Times New Roman" w:eastAsia="等线" w:hAnsi="Times New Roman" w:cs="Times New Roman" w:hint="eastAsia"/>
          <w:b/>
          <w:kern w:val="0"/>
          <w:sz w:val="20"/>
          <w:szCs w:val="20"/>
          <w:lang w:val="en-GB"/>
        </w:rPr>
        <w:t xml:space="preserve"> </w:t>
      </w:r>
      <w:r w:rsidRPr="00E96CC5">
        <w:rPr>
          <w:rFonts w:ascii="Times New Roman" w:eastAsia="等线" w:hAnsi="Times New Roman" w:cs="Times New Roman"/>
          <w:b/>
          <w:kern w:val="0"/>
          <w:sz w:val="20"/>
          <w:szCs w:val="20"/>
          <w:lang w:val="en-GB" w:eastAsia="en-US"/>
        </w:rPr>
        <w:t>in SLPP messages</w:t>
      </w:r>
      <w:r w:rsidRPr="00E96CC5">
        <w:t xml:space="preserve"> </w:t>
      </w:r>
      <w:r w:rsidRPr="00E96CC5">
        <w:rPr>
          <w:rFonts w:ascii="Times New Roman" w:eastAsia="等线" w:hAnsi="Times New Roman" w:cs="Times New Roman"/>
          <w:b/>
          <w:kern w:val="0"/>
          <w:sz w:val="20"/>
          <w:szCs w:val="20"/>
          <w:lang w:val="en-GB" w:eastAsia="en-US"/>
        </w:rPr>
        <w:t xml:space="preserve">to </w:t>
      </w:r>
      <w:r>
        <w:rPr>
          <w:rFonts w:ascii="Times New Roman" w:eastAsia="等线" w:hAnsi="Times New Roman" w:cs="Times New Roman" w:hint="eastAsia"/>
          <w:b/>
          <w:kern w:val="0"/>
          <w:sz w:val="20"/>
          <w:szCs w:val="20"/>
          <w:lang w:val="en-GB"/>
        </w:rPr>
        <w:t>identify an</w:t>
      </w:r>
      <w:r w:rsidRPr="00E96CC5">
        <w:rPr>
          <w:rFonts w:ascii="Times New Roman" w:eastAsia="等线" w:hAnsi="Times New Roman" w:cs="Times New Roman"/>
          <w:b/>
          <w:kern w:val="0"/>
          <w:sz w:val="20"/>
          <w:szCs w:val="20"/>
          <w:lang w:val="en-GB" w:eastAsia="en-US"/>
        </w:rPr>
        <w:t xml:space="preserve"> SL Positioning session</w:t>
      </w:r>
      <w:r w:rsidRPr="00396DC4">
        <w:rPr>
          <w:rFonts w:ascii="Times New Roman" w:eastAsia="等线" w:hAnsi="Times New Roman" w:cs="Times New Roman"/>
          <w:b/>
          <w:kern w:val="0"/>
          <w:sz w:val="20"/>
          <w:szCs w:val="20"/>
          <w:lang w:val="en-GB" w:eastAsia="en-US"/>
        </w:rPr>
        <w:t>.</w:t>
      </w:r>
    </w:p>
    <w:p w14:paraId="4829D623" w14:textId="705D64BB" w:rsidR="00245B5F" w:rsidRDefault="00245B5F" w:rsidP="00245B5F">
      <w:pPr>
        <w:rPr>
          <w:rFonts w:ascii="Times New Roman" w:eastAsia="等线" w:hAnsi="Times New Roman" w:cs="Times New Roman"/>
          <w:b/>
          <w:kern w:val="0"/>
          <w:sz w:val="20"/>
          <w:szCs w:val="20"/>
          <w:lang w:val="en-GB"/>
        </w:rPr>
      </w:pPr>
      <w:r w:rsidRPr="00396DC4">
        <w:rPr>
          <w:rFonts w:ascii="Times New Roman" w:eastAsia="等线" w:hAnsi="Times New Roman" w:cs="Times New Roman" w:hint="eastAsia"/>
          <w:b/>
          <w:kern w:val="0"/>
          <w:sz w:val="20"/>
          <w:szCs w:val="20"/>
          <w:lang w:val="en-GB" w:eastAsia="en-US"/>
        </w:rPr>
        <w:t xml:space="preserve">Proposal </w:t>
      </w:r>
      <w:r>
        <w:rPr>
          <w:rFonts w:ascii="Times New Roman" w:eastAsia="等线" w:hAnsi="Times New Roman" w:cs="Times New Roman" w:hint="eastAsia"/>
          <w:b/>
          <w:kern w:val="0"/>
          <w:sz w:val="20"/>
          <w:szCs w:val="20"/>
          <w:lang w:val="en-GB"/>
        </w:rPr>
        <w:t>10</w:t>
      </w:r>
      <w:r w:rsidR="00B366CA">
        <w:rPr>
          <w:rFonts w:ascii="Times New Roman" w:eastAsia="等线" w:hAnsi="Times New Roman" w:cs="Times New Roman" w:hint="eastAsia"/>
          <w:b/>
          <w:kern w:val="0"/>
          <w:sz w:val="20"/>
          <w:szCs w:val="20"/>
          <w:lang w:val="en-GB"/>
        </w:rPr>
        <w:t xml:space="preserve">: </w:t>
      </w:r>
      <w:r w:rsidRPr="00C0037D">
        <w:rPr>
          <w:rFonts w:ascii="Times New Roman" w:eastAsia="等线" w:hAnsi="Times New Roman" w:cs="Times New Roman"/>
          <w:b/>
          <w:kern w:val="0"/>
          <w:sz w:val="20"/>
          <w:szCs w:val="20"/>
          <w:lang w:val="en-GB"/>
        </w:rPr>
        <w:t>A</w:t>
      </w:r>
      <w:r>
        <w:rPr>
          <w:rFonts w:ascii="Times New Roman" w:eastAsia="等线" w:hAnsi="Times New Roman" w:cs="Times New Roman" w:hint="eastAsia"/>
          <w:b/>
          <w:kern w:val="0"/>
          <w:sz w:val="20"/>
          <w:szCs w:val="20"/>
          <w:lang w:val="en-GB"/>
        </w:rPr>
        <w:t>n</w:t>
      </w:r>
      <w:r w:rsidRPr="00C0037D">
        <w:rPr>
          <w:rFonts w:ascii="Times New Roman" w:eastAsia="等线" w:hAnsi="Times New Roman" w:cs="Times New Roman"/>
          <w:b/>
          <w:kern w:val="0"/>
          <w:sz w:val="20"/>
          <w:szCs w:val="20"/>
          <w:lang w:val="en-GB"/>
        </w:rPr>
        <w:t xml:space="preserve"> SLPP session can be associated with a service request (e.g., MT-LR or MO-LR) as in LPP</w:t>
      </w:r>
      <w:r>
        <w:rPr>
          <w:rFonts w:ascii="Times New Roman" w:eastAsia="等线" w:hAnsi="Times New Roman" w:cs="Times New Roman" w:hint="eastAsia"/>
          <w:b/>
          <w:kern w:val="0"/>
          <w:sz w:val="20"/>
          <w:szCs w:val="20"/>
          <w:lang w:val="en-GB"/>
        </w:rPr>
        <w:t>.</w:t>
      </w:r>
    </w:p>
    <w:p w14:paraId="356A510F" w14:textId="63D3FB56" w:rsidR="00245B5F" w:rsidRDefault="00245B5F" w:rsidP="00245B5F">
      <w:pPr>
        <w:pStyle w:val="a0"/>
        <w:rPr>
          <w:rFonts w:ascii="Times New Roman" w:eastAsia="等线" w:hAnsi="Times New Roman" w:cs="Times New Roman"/>
          <w:kern w:val="0"/>
          <w:sz w:val="20"/>
          <w:szCs w:val="20"/>
          <w:lang w:val="en-GB"/>
        </w:rPr>
      </w:pPr>
      <w:r w:rsidRPr="00396DC4">
        <w:rPr>
          <w:rFonts w:ascii="Times New Roman" w:eastAsia="等线" w:hAnsi="Times New Roman" w:cs="Times New Roman" w:hint="eastAsia"/>
          <w:b/>
          <w:kern w:val="0"/>
          <w:sz w:val="20"/>
          <w:szCs w:val="20"/>
          <w:lang w:val="en-GB" w:eastAsia="en-US"/>
        </w:rPr>
        <w:t xml:space="preserve">Proposal </w:t>
      </w:r>
      <w:r>
        <w:rPr>
          <w:rFonts w:ascii="Times New Roman" w:eastAsia="等线" w:hAnsi="Times New Roman" w:cs="Times New Roman" w:hint="eastAsia"/>
          <w:b/>
          <w:kern w:val="0"/>
          <w:sz w:val="20"/>
          <w:szCs w:val="20"/>
          <w:lang w:val="en-GB"/>
        </w:rPr>
        <w:t>11</w:t>
      </w:r>
      <w:r w:rsidR="00B366CA">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hint="eastAsia"/>
          <w:b/>
          <w:kern w:val="0"/>
          <w:sz w:val="20"/>
          <w:szCs w:val="20"/>
          <w:lang w:val="en-GB"/>
        </w:rPr>
        <w:t>From RAN2</w:t>
      </w:r>
      <w:r>
        <w:rPr>
          <w:rFonts w:ascii="Times New Roman" w:eastAsia="等线" w:hAnsi="Times New Roman" w:cs="Times New Roman"/>
          <w:b/>
          <w:kern w:val="0"/>
          <w:sz w:val="20"/>
          <w:szCs w:val="20"/>
          <w:lang w:val="en-GB"/>
        </w:rPr>
        <w:t>’</w:t>
      </w:r>
      <w:r>
        <w:rPr>
          <w:rFonts w:ascii="Times New Roman" w:eastAsia="等线" w:hAnsi="Times New Roman" w:cs="Times New Roman" w:hint="eastAsia"/>
          <w:b/>
          <w:kern w:val="0"/>
          <w:sz w:val="20"/>
          <w:szCs w:val="20"/>
          <w:lang w:val="en-GB"/>
        </w:rPr>
        <w:t xml:space="preserve">s perspective, </w:t>
      </w:r>
      <w:r w:rsidRPr="00B42D2D">
        <w:rPr>
          <w:rFonts w:ascii="Times New Roman" w:eastAsia="等线" w:hAnsi="Times New Roman" w:cs="Times New Roman"/>
          <w:b/>
          <w:kern w:val="0"/>
          <w:sz w:val="20"/>
          <w:szCs w:val="20"/>
          <w:lang w:val="en-GB"/>
        </w:rPr>
        <w:t>involving multiple Target UEs in the same SLPP session can be supported.</w:t>
      </w:r>
    </w:p>
    <w:p w14:paraId="066346AB" w14:textId="4A0067F7" w:rsidR="00245B5F" w:rsidRPr="000C1C8B" w:rsidRDefault="00245B5F" w:rsidP="00245B5F">
      <w:pPr>
        <w:pStyle w:val="a0"/>
        <w:rPr>
          <w:rFonts w:ascii="Times New Roman" w:eastAsia="等线" w:hAnsi="Times New Roman" w:cs="Times New Roman"/>
          <w:kern w:val="0"/>
          <w:sz w:val="20"/>
          <w:szCs w:val="20"/>
          <w:lang w:val="en-GB"/>
        </w:rPr>
      </w:pPr>
      <w:r w:rsidRPr="00396DC4">
        <w:rPr>
          <w:rFonts w:ascii="Times New Roman" w:eastAsia="等线" w:hAnsi="Times New Roman" w:cs="Times New Roman" w:hint="eastAsia"/>
          <w:b/>
          <w:kern w:val="0"/>
          <w:sz w:val="20"/>
          <w:szCs w:val="20"/>
          <w:lang w:val="en-GB" w:eastAsia="en-US"/>
        </w:rPr>
        <w:t xml:space="preserve">Proposal </w:t>
      </w:r>
      <w:r>
        <w:rPr>
          <w:rFonts w:ascii="Times New Roman" w:eastAsia="等线" w:hAnsi="Times New Roman" w:cs="Times New Roman" w:hint="eastAsia"/>
          <w:b/>
          <w:kern w:val="0"/>
          <w:sz w:val="20"/>
          <w:szCs w:val="20"/>
          <w:lang w:val="en-GB"/>
        </w:rPr>
        <w:t>12</w:t>
      </w:r>
      <w:r w:rsidR="00B366CA">
        <w:rPr>
          <w:rFonts w:ascii="Times New Roman" w:eastAsia="等线" w:hAnsi="Times New Roman" w:cs="Times New Roman" w:hint="eastAsia"/>
          <w:b/>
          <w:kern w:val="0"/>
          <w:sz w:val="20"/>
          <w:szCs w:val="20"/>
          <w:lang w:val="en-GB"/>
        </w:rPr>
        <w:t xml:space="preserve">: </w:t>
      </w:r>
      <w:bookmarkStart w:id="5" w:name="_GoBack"/>
      <w:bookmarkEnd w:id="5"/>
      <w:r>
        <w:rPr>
          <w:rFonts w:ascii="Times New Roman" w:eastAsia="等线" w:hAnsi="Times New Roman" w:cs="Times New Roman" w:hint="eastAsia"/>
          <w:b/>
          <w:kern w:val="0"/>
          <w:sz w:val="20"/>
          <w:szCs w:val="20"/>
          <w:lang w:val="en-GB"/>
        </w:rPr>
        <w:t>From RAN2</w:t>
      </w:r>
      <w:r>
        <w:rPr>
          <w:rFonts w:ascii="Times New Roman" w:eastAsia="等线" w:hAnsi="Times New Roman" w:cs="Times New Roman"/>
          <w:b/>
          <w:kern w:val="0"/>
          <w:sz w:val="20"/>
          <w:szCs w:val="20"/>
          <w:lang w:val="en-GB"/>
        </w:rPr>
        <w:t>’</w:t>
      </w:r>
      <w:r>
        <w:rPr>
          <w:rFonts w:ascii="Times New Roman" w:eastAsia="等线" w:hAnsi="Times New Roman" w:cs="Times New Roman" w:hint="eastAsia"/>
          <w:b/>
          <w:kern w:val="0"/>
          <w:sz w:val="20"/>
          <w:szCs w:val="20"/>
          <w:lang w:val="en-GB"/>
        </w:rPr>
        <w:t xml:space="preserve">s perspective, </w:t>
      </w:r>
      <w:r w:rsidRPr="00F03BDD">
        <w:rPr>
          <w:rFonts w:ascii="Times New Roman" w:eastAsia="等线" w:hAnsi="Times New Roman" w:cs="Times New Roman"/>
          <w:b/>
          <w:kern w:val="0"/>
          <w:sz w:val="20"/>
          <w:szCs w:val="20"/>
          <w:lang w:val="en-GB"/>
        </w:rPr>
        <w:t xml:space="preserve">the positioning results of multiple Target UEs associated with the same SLPP session </w:t>
      </w:r>
      <w:r>
        <w:rPr>
          <w:rFonts w:ascii="Times New Roman" w:eastAsia="等线" w:hAnsi="Times New Roman" w:cs="Times New Roman" w:hint="eastAsia"/>
          <w:b/>
          <w:kern w:val="0"/>
          <w:sz w:val="20"/>
          <w:szCs w:val="20"/>
          <w:lang w:val="en-GB"/>
        </w:rPr>
        <w:t xml:space="preserve">can be included </w:t>
      </w:r>
      <w:r w:rsidRPr="00F03BDD">
        <w:rPr>
          <w:rFonts w:ascii="Times New Roman" w:eastAsia="等线" w:hAnsi="Times New Roman" w:cs="Times New Roman"/>
          <w:b/>
          <w:kern w:val="0"/>
          <w:sz w:val="20"/>
          <w:szCs w:val="20"/>
          <w:lang w:val="en-GB"/>
        </w:rPr>
        <w:t>in the same message</w:t>
      </w:r>
      <w:r>
        <w:rPr>
          <w:rFonts w:ascii="Times New Roman" w:eastAsia="等线" w:hAnsi="Times New Roman" w:cs="Times New Roman" w:hint="eastAsia"/>
          <w:b/>
          <w:kern w:val="0"/>
          <w:sz w:val="20"/>
          <w:szCs w:val="20"/>
          <w:lang w:val="en-GB"/>
        </w:rPr>
        <w:t>.</w:t>
      </w:r>
    </w:p>
    <w:p w14:paraId="1D886B89" w14:textId="589378EC" w:rsidR="00B25D6C" w:rsidRDefault="00D56794" w:rsidP="00F46B65">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rPr>
      </w:pPr>
      <w:r>
        <w:rPr>
          <w:rFonts w:cs="Times New Roman" w:hint="eastAsia"/>
          <w:b w:val="0"/>
          <w:bCs w:val="0"/>
          <w:kern w:val="0"/>
          <w:sz w:val="36"/>
          <w:szCs w:val="20"/>
          <w:lang w:val="en-GB"/>
        </w:rPr>
        <w:t>4</w:t>
      </w:r>
      <w:r w:rsidR="00905835">
        <w:rPr>
          <w:rFonts w:cs="Times New Roman" w:hint="eastAsia"/>
          <w:b w:val="0"/>
          <w:bCs w:val="0"/>
          <w:kern w:val="0"/>
          <w:sz w:val="36"/>
          <w:szCs w:val="20"/>
          <w:lang w:val="en-GB"/>
        </w:rPr>
        <w:t xml:space="preserve"> </w:t>
      </w:r>
      <w:r w:rsidR="00B25D6C" w:rsidRPr="00B25D6C">
        <w:rPr>
          <w:rFonts w:cs="Times New Roman" w:hint="eastAsia"/>
          <w:b w:val="0"/>
          <w:bCs w:val="0"/>
          <w:kern w:val="0"/>
          <w:sz w:val="36"/>
          <w:szCs w:val="20"/>
          <w:lang w:val="en-GB"/>
        </w:rPr>
        <w:t>Reference</w:t>
      </w:r>
    </w:p>
    <w:p w14:paraId="681BDB60" w14:textId="70579BB6" w:rsidR="00787331" w:rsidRPr="00787331" w:rsidRDefault="00787331" w:rsidP="00E02020">
      <w:pPr>
        <w:pStyle w:val="aa"/>
        <w:numPr>
          <w:ilvl w:val="0"/>
          <w:numId w:val="6"/>
        </w:numPr>
        <w:ind w:firstLineChars="0"/>
        <w:rPr>
          <w:rFonts w:ascii="Times New Roman" w:eastAsiaTheme="minorEastAsia" w:hAnsi="Times New Roman" w:cs="Times New Roman"/>
          <w:color w:val="auto"/>
          <w:sz w:val="20"/>
          <w:lang w:eastAsia="en-GB"/>
        </w:rPr>
      </w:pPr>
      <w:r w:rsidRPr="00787331">
        <w:rPr>
          <w:rFonts w:ascii="Times New Roman" w:eastAsiaTheme="minorEastAsia" w:hAnsi="Times New Roman" w:cs="Times New Roman"/>
          <w:color w:val="auto"/>
          <w:sz w:val="20"/>
          <w:lang w:eastAsia="en-GB"/>
        </w:rPr>
        <w:t>3GPP TR 38.85</w:t>
      </w:r>
      <w:r w:rsidR="001E3482">
        <w:rPr>
          <w:rFonts w:ascii="Times New Roman" w:eastAsiaTheme="minorEastAsia" w:hAnsi="Times New Roman" w:cs="Times New Roman" w:hint="eastAsia"/>
          <w:color w:val="auto"/>
          <w:sz w:val="20"/>
          <w:lang w:eastAsia="zh-CN"/>
        </w:rPr>
        <w:t>9</w:t>
      </w:r>
      <w:r w:rsidRPr="00787331">
        <w:rPr>
          <w:rFonts w:ascii="Times New Roman" w:eastAsiaTheme="minorEastAsia" w:hAnsi="Times New Roman" w:cs="Times New Roman"/>
          <w:color w:val="auto"/>
          <w:sz w:val="20"/>
          <w:lang w:eastAsia="en-GB"/>
        </w:rPr>
        <w:t xml:space="preserve"> “</w:t>
      </w:r>
      <w:r w:rsidR="0015282A" w:rsidRPr="0015282A">
        <w:rPr>
          <w:rFonts w:ascii="Times New Roman" w:eastAsiaTheme="minorEastAsia" w:hAnsi="Times New Roman" w:cs="Times New Roman"/>
          <w:color w:val="auto"/>
          <w:sz w:val="20"/>
          <w:lang w:eastAsia="en-GB"/>
        </w:rPr>
        <w:t>Study on expanded and improved NR positioning</w:t>
      </w:r>
      <w:r w:rsidR="0015282A">
        <w:rPr>
          <w:rFonts w:ascii="Times New Roman" w:eastAsiaTheme="minorEastAsia" w:hAnsi="Times New Roman" w:cs="Times New Roman"/>
          <w:color w:val="auto"/>
          <w:sz w:val="20"/>
          <w:lang w:eastAsia="en-GB"/>
        </w:rPr>
        <w:t xml:space="preserve">”, </w:t>
      </w:r>
      <w:r w:rsidR="0015282A">
        <w:rPr>
          <w:rFonts w:ascii="Times New Roman" w:eastAsiaTheme="minorEastAsia" w:hAnsi="Times New Roman" w:cs="Times New Roman" w:hint="eastAsia"/>
          <w:color w:val="auto"/>
          <w:sz w:val="20"/>
          <w:lang w:eastAsia="zh-CN"/>
        </w:rPr>
        <w:t>v18</w:t>
      </w:r>
      <w:r w:rsidRPr="00787331">
        <w:rPr>
          <w:rFonts w:ascii="Times New Roman" w:eastAsiaTheme="minorEastAsia" w:hAnsi="Times New Roman" w:cs="Times New Roman"/>
          <w:color w:val="auto"/>
          <w:sz w:val="20"/>
          <w:lang w:eastAsia="en-GB"/>
        </w:rPr>
        <w:t>.</w:t>
      </w:r>
      <w:r w:rsidR="0015282A">
        <w:rPr>
          <w:rFonts w:ascii="Times New Roman" w:eastAsiaTheme="minorEastAsia" w:hAnsi="Times New Roman" w:cs="Times New Roman" w:hint="eastAsia"/>
          <w:color w:val="auto"/>
          <w:sz w:val="20"/>
          <w:lang w:eastAsia="zh-CN"/>
        </w:rPr>
        <w:t>1</w:t>
      </w:r>
      <w:r w:rsidRPr="00787331">
        <w:rPr>
          <w:rFonts w:ascii="Times New Roman" w:eastAsiaTheme="minorEastAsia" w:hAnsi="Times New Roman" w:cs="Times New Roman"/>
          <w:color w:val="auto"/>
          <w:sz w:val="20"/>
          <w:lang w:eastAsia="en-GB"/>
        </w:rPr>
        <w:t>.0</w:t>
      </w:r>
    </w:p>
    <w:p w14:paraId="73FEEE09" w14:textId="61EA43FC" w:rsidR="00016BC7" w:rsidRDefault="0015282A" w:rsidP="00E02020">
      <w:pPr>
        <w:pStyle w:val="a0"/>
        <w:numPr>
          <w:ilvl w:val="0"/>
          <w:numId w:val="6"/>
        </w:numPr>
        <w:rPr>
          <w:rFonts w:ascii="Times New Roman" w:hAnsi="Times New Roman" w:cs="Times New Roman"/>
          <w:sz w:val="20"/>
          <w:szCs w:val="20"/>
          <w:lang w:val="en-GB" w:eastAsia="en-GB"/>
        </w:rPr>
      </w:pPr>
      <w:r w:rsidRPr="0015282A">
        <w:rPr>
          <w:rFonts w:ascii="Times New Roman" w:hAnsi="Times New Roman" w:cs="Times New Roman"/>
          <w:sz w:val="20"/>
          <w:szCs w:val="20"/>
          <w:lang w:val="en-GB" w:eastAsia="en-GB"/>
        </w:rPr>
        <w:t>RP-223549 New WID on Expanded and Improved NR Positioning</w:t>
      </w:r>
      <w:r>
        <w:rPr>
          <w:rFonts w:ascii="Times New Roman" w:hAnsi="Times New Roman" w:cs="Times New Roman" w:hint="eastAsia"/>
          <w:sz w:val="20"/>
          <w:szCs w:val="20"/>
          <w:lang w:val="en-GB"/>
        </w:rPr>
        <w:t xml:space="preserve"> </w:t>
      </w:r>
      <w:r w:rsidRPr="0015282A">
        <w:rPr>
          <w:rFonts w:ascii="Times New Roman" w:hAnsi="Times New Roman" w:cs="Times New Roman"/>
          <w:sz w:val="20"/>
          <w:szCs w:val="20"/>
          <w:lang w:val="en-GB"/>
        </w:rPr>
        <w:t>Intel Corporation, CATT, Ericsson</w:t>
      </w:r>
      <w:r w:rsidR="008854C1" w:rsidRPr="00787331">
        <w:rPr>
          <w:rFonts w:ascii="Times New Roman" w:hAnsi="Times New Roman" w:cs="Times New Roman"/>
          <w:sz w:val="20"/>
          <w:szCs w:val="20"/>
          <w:lang w:val="en-GB" w:eastAsia="en-GB"/>
        </w:rPr>
        <w:tab/>
      </w:r>
      <w:r w:rsidR="00F840C1" w:rsidRPr="00F840C1">
        <w:rPr>
          <w:rFonts w:ascii="Times New Roman" w:hAnsi="Times New Roman" w:cs="Times New Roman"/>
          <w:sz w:val="20"/>
          <w:szCs w:val="20"/>
          <w:lang w:val="en-GB" w:eastAsia="en-GB"/>
        </w:rPr>
        <w:t>NR_pos_enh2</w:t>
      </w:r>
    </w:p>
    <w:p w14:paraId="0EC22877" w14:textId="3A02E1D7" w:rsidR="003D74FA" w:rsidRDefault="002F55D5" w:rsidP="003D74FA">
      <w:pPr>
        <w:pStyle w:val="a0"/>
        <w:numPr>
          <w:ilvl w:val="0"/>
          <w:numId w:val="6"/>
        </w:numPr>
        <w:rPr>
          <w:rFonts w:ascii="Times New Roman" w:hAnsi="Times New Roman" w:cs="Times New Roman"/>
          <w:sz w:val="20"/>
          <w:szCs w:val="20"/>
          <w:lang w:val="en-GB"/>
        </w:rPr>
      </w:pPr>
      <w:r w:rsidRPr="002F55D5">
        <w:rPr>
          <w:rFonts w:ascii="Times New Roman" w:hAnsi="Times New Roman" w:cs="Times New Roman"/>
          <w:sz w:val="20"/>
          <w:szCs w:val="20"/>
          <w:lang w:val="en-GB" w:eastAsia="en-GB"/>
        </w:rPr>
        <w:t>3GPP TS 38.305 Stage 2 functional specification of</w:t>
      </w:r>
      <w:r w:rsidRPr="002F55D5">
        <w:rPr>
          <w:rFonts w:ascii="Times New Roman" w:hAnsi="Times New Roman" w:cs="Times New Roman" w:hint="eastAsia"/>
          <w:sz w:val="20"/>
          <w:szCs w:val="20"/>
          <w:lang w:val="en-GB"/>
        </w:rPr>
        <w:t xml:space="preserve"> </w:t>
      </w:r>
      <w:r w:rsidRPr="002F55D5">
        <w:rPr>
          <w:rFonts w:ascii="Times New Roman" w:hAnsi="Times New Roman" w:cs="Times New Roman"/>
          <w:sz w:val="20"/>
          <w:szCs w:val="20"/>
          <w:lang w:val="en-GB" w:eastAsia="en-GB"/>
        </w:rPr>
        <w:t>User Equipment (UE) positioning in NG-RAN</w:t>
      </w:r>
      <w:r w:rsidRPr="002F55D5">
        <w:rPr>
          <w:rFonts w:ascii="Times New Roman" w:hAnsi="Times New Roman" w:cs="Times New Roman" w:hint="eastAsia"/>
          <w:sz w:val="20"/>
          <w:szCs w:val="20"/>
          <w:lang w:val="en-GB"/>
        </w:rPr>
        <w:t xml:space="preserve"> </w:t>
      </w:r>
      <w:r w:rsidRPr="002F55D5">
        <w:rPr>
          <w:rFonts w:ascii="Times New Roman" w:hAnsi="Times New Roman" w:cs="Times New Roman"/>
          <w:sz w:val="20"/>
          <w:szCs w:val="20"/>
          <w:lang w:val="en-GB" w:eastAsia="en-GB"/>
        </w:rPr>
        <w:t xml:space="preserve">V17.2.0 </w:t>
      </w:r>
    </w:p>
    <w:p w14:paraId="03E11912" w14:textId="44E4E0D0" w:rsidR="00787CB4" w:rsidRDefault="00787CB4" w:rsidP="00787CB4">
      <w:pPr>
        <w:pStyle w:val="a0"/>
        <w:numPr>
          <w:ilvl w:val="0"/>
          <w:numId w:val="6"/>
        </w:numPr>
        <w:rPr>
          <w:rFonts w:ascii="Times New Roman" w:hAnsi="Times New Roman" w:cs="Times New Roman"/>
          <w:sz w:val="20"/>
          <w:szCs w:val="20"/>
          <w:lang w:val="en-GB"/>
        </w:rPr>
      </w:pPr>
      <w:r w:rsidRPr="00787CB4">
        <w:rPr>
          <w:rFonts w:ascii="Times New Roman" w:hAnsi="Times New Roman" w:cs="Times New Roman"/>
          <w:sz w:val="20"/>
          <w:szCs w:val="20"/>
          <w:lang w:val="en-GB"/>
        </w:rPr>
        <w:t>R2-2301921</w:t>
      </w:r>
      <w:r w:rsidRPr="00787CB4">
        <w:rPr>
          <w:rFonts w:ascii="Times New Roman" w:hAnsi="Times New Roman" w:cs="Times New Roman"/>
          <w:sz w:val="20"/>
          <w:szCs w:val="20"/>
          <w:lang w:val="en-GB"/>
        </w:rPr>
        <w:tab/>
        <w:t>[Pre121][406] Summary of AI 8.2.2 Sidelink Positioning (Intel)</w:t>
      </w:r>
      <w:r w:rsidRPr="00787CB4">
        <w:rPr>
          <w:rFonts w:ascii="Times New Roman" w:hAnsi="Times New Roman" w:cs="Times New Roman"/>
          <w:sz w:val="20"/>
          <w:szCs w:val="20"/>
          <w:lang w:val="en-GB"/>
        </w:rPr>
        <w:tab/>
        <w:t>Intel Corporation</w:t>
      </w:r>
    </w:p>
    <w:p w14:paraId="08BD571A" w14:textId="1237703C" w:rsidR="003019B3" w:rsidRDefault="003019B3" w:rsidP="003019B3">
      <w:pPr>
        <w:pStyle w:val="a0"/>
        <w:numPr>
          <w:ilvl w:val="0"/>
          <w:numId w:val="6"/>
        </w:numPr>
        <w:rPr>
          <w:rFonts w:ascii="Times New Roman" w:hAnsi="Times New Roman" w:cs="Times New Roman"/>
          <w:sz w:val="20"/>
          <w:szCs w:val="20"/>
          <w:lang w:val="en-GB"/>
        </w:rPr>
      </w:pPr>
      <w:r w:rsidRPr="003019B3">
        <w:rPr>
          <w:rFonts w:ascii="Times New Roman" w:hAnsi="Times New Roman" w:cs="Times New Roman"/>
          <w:sz w:val="20"/>
          <w:szCs w:val="20"/>
          <w:lang w:val="en-GB"/>
        </w:rPr>
        <w:t>Draft_R2_121_meeting_report_v1</w:t>
      </w:r>
    </w:p>
    <w:p w14:paraId="7094927D" w14:textId="0E671C38" w:rsidR="00284C09" w:rsidRPr="002F55D5" w:rsidRDefault="00284C09" w:rsidP="00284C09">
      <w:pPr>
        <w:pStyle w:val="a0"/>
        <w:numPr>
          <w:ilvl w:val="0"/>
          <w:numId w:val="6"/>
        </w:numPr>
        <w:rPr>
          <w:rFonts w:ascii="Times New Roman" w:hAnsi="Times New Roman" w:cs="Times New Roman"/>
          <w:sz w:val="20"/>
          <w:szCs w:val="20"/>
          <w:lang w:val="en-GB"/>
        </w:rPr>
      </w:pPr>
      <w:r w:rsidRPr="00284C09">
        <w:rPr>
          <w:rFonts w:ascii="Times New Roman" w:hAnsi="Times New Roman" w:cs="Times New Roman"/>
          <w:sz w:val="20"/>
          <w:szCs w:val="20"/>
          <w:lang w:val="en-GB"/>
        </w:rPr>
        <w:t>R2-2301938</w:t>
      </w:r>
      <w:r>
        <w:rPr>
          <w:rFonts w:ascii="Times New Roman" w:hAnsi="Times New Roman" w:cs="Times New Roman" w:hint="eastAsia"/>
          <w:sz w:val="20"/>
          <w:szCs w:val="20"/>
          <w:lang w:val="en-GB"/>
        </w:rPr>
        <w:tab/>
      </w:r>
      <w:r w:rsidRPr="00284C09">
        <w:rPr>
          <w:rFonts w:ascii="Times New Roman" w:hAnsi="Times New Roman" w:cs="Times New Roman"/>
          <w:sz w:val="20"/>
          <w:szCs w:val="20"/>
          <w:lang w:val="en-GB"/>
        </w:rPr>
        <w:t>LS on support of multiple Target UEs</w:t>
      </w:r>
      <w:r>
        <w:rPr>
          <w:rFonts w:ascii="Times New Roman" w:hAnsi="Times New Roman" w:cs="Times New Roman" w:hint="eastAsia"/>
          <w:sz w:val="20"/>
          <w:szCs w:val="20"/>
          <w:lang w:val="en-GB"/>
        </w:rPr>
        <w:tab/>
        <w:t>SA2</w:t>
      </w:r>
    </w:p>
    <w:p w14:paraId="0BEA8FA5" w14:textId="77777777" w:rsidR="00966E64" w:rsidRPr="00966E64" w:rsidRDefault="00966E64" w:rsidP="003D74FA">
      <w:pPr>
        <w:pStyle w:val="a0"/>
        <w:rPr>
          <w:rFonts w:ascii="Times New Roman" w:hAnsi="Times New Roman" w:cs="Times New Roman"/>
          <w:sz w:val="20"/>
          <w:szCs w:val="20"/>
        </w:rPr>
      </w:pPr>
    </w:p>
    <w:sectPr w:rsidR="00966E64" w:rsidRPr="00966E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91E6B0" w14:textId="77777777" w:rsidR="00A459E2" w:rsidRDefault="00A459E2" w:rsidP="00C3705D">
      <w:r>
        <w:separator/>
      </w:r>
    </w:p>
  </w:endnote>
  <w:endnote w:type="continuationSeparator" w:id="0">
    <w:p w14:paraId="74A8D307" w14:textId="77777777" w:rsidR="00A459E2" w:rsidRDefault="00A459E2" w:rsidP="00C37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95BF1E" w14:textId="77777777" w:rsidR="00A459E2" w:rsidRDefault="00A459E2" w:rsidP="00C3705D">
      <w:r>
        <w:separator/>
      </w:r>
    </w:p>
  </w:footnote>
  <w:footnote w:type="continuationSeparator" w:id="0">
    <w:p w14:paraId="0DB135AA" w14:textId="77777777" w:rsidR="00A459E2" w:rsidRDefault="00A459E2" w:rsidP="00C370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1644A"/>
    <w:multiLevelType w:val="hybridMultilevel"/>
    <w:tmpl w:val="5F26C1C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67949D9"/>
    <w:multiLevelType w:val="hybridMultilevel"/>
    <w:tmpl w:val="B8BCB218"/>
    <w:lvl w:ilvl="0" w:tplc="90CC7EFA">
      <w:start w:val="1"/>
      <w:numFmt w:val="bullet"/>
      <w:pStyle w:val="Proposal"/>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pStyle w:val="References"/>
      <w:lvlText w:val="-"/>
      <w:lvlJc w:val="left"/>
      <w:pPr>
        <w:ind w:left="1260" w:hanging="360"/>
      </w:pPr>
      <w:rPr>
        <w:rFonts w:ascii="Calibri" w:eastAsia="宋体"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E7535C0"/>
    <w:multiLevelType w:val="multilevel"/>
    <w:tmpl w:val="93582F7E"/>
    <w:lvl w:ilvl="0">
      <w:start w:val="1"/>
      <w:numFmt w:val="decimal"/>
      <w:pStyle w:val="1st-Proposal-YJ"/>
      <w:lvlText w:val="%1."/>
      <w:lvlJc w:val="left"/>
      <w:pPr>
        <w:tabs>
          <w:tab w:val="num" w:pos="720"/>
        </w:tabs>
        <w:ind w:left="720" w:hanging="720"/>
      </w:pPr>
    </w:lvl>
    <w:lvl w:ilvl="1">
      <w:start w:val="1"/>
      <w:numFmt w:val="decimal"/>
      <w:pStyle w:val="2nd-proposal-YJ"/>
      <w:lvlText w:val="%2."/>
      <w:lvlJc w:val="left"/>
      <w:pPr>
        <w:tabs>
          <w:tab w:val="num" w:pos="1440"/>
        </w:tabs>
        <w:ind w:left="1440" w:hanging="720"/>
      </w:pPr>
    </w:lvl>
    <w:lvl w:ilvl="2">
      <w:start w:val="1"/>
      <w:numFmt w:val="decimal"/>
      <w:pStyle w:val="3nd-proposal-YJ"/>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341E1E46"/>
    <w:multiLevelType w:val="hybridMultilevel"/>
    <w:tmpl w:val="2FF4F4EE"/>
    <w:lvl w:ilvl="0" w:tplc="20000001">
      <w:start w:val="1"/>
      <w:numFmt w:val="bullet"/>
      <w:pStyle w:val="3GPPH1"/>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nsid w:val="35647301"/>
    <w:multiLevelType w:val="multilevel"/>
    <w:tmpl w:val="553AE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3B19629A"/>
    <w:multiLevelType w:val="hybridMultilevel"/>
    <w:tmpl w:val="AB8A6C3C"/>
    <w:lvl w:ilvl="0" w:tplc="CA525AD8">
      <w:start w:val="1"/>
      <w:numFmt w:val="bullet"/>
      <w:pStyle w:val="Observation"/>
      <w:lvlText w:val=""/>
      <w:lvlJc w:val="left"/>
      <w:pPr>
        <w:ind w:left="720" w:hanging="360"/>
      </w:pPr>
      <w:rPr>
        <w:rFonts w:asciiTheme="minorHAnsi" w:hAnsiTheme="minorHAnsi" w:cstheme="minorHAnsi"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4FE601C0"/>
    <w:multiLevelType w:val="hybridMultilevel"/>
    <w:tmpl w:val="A7F871FA"/>
    <w:lvl w:ilvl="0" w:tplc="1FDA3188">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BA8664F"/>
    <w:multiLevelType w:val="hybridMultilevel"/>
    <w:tmpl w:val="F2008DF4"/>
    <w:lvl w:ilvl="0" w:tplc="693A5FCE">
      <w:start w:val="55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4">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4"/>
  </w:num>
  <w:num w:numId="2">
    <w:abstractNumId w:val="5"/>
  </w:num>
  <w:num w:numId="3">
    <w:abstractNumId w:val="1"/>
  </w:num>
  <w:num w:numId="4">
    <w:abstractNumId w:val="7"/>
  </w:num>
  <w:num w:numId="5">
    <w:abstractNumId w:val="3"/>
  </w:num>
  <w:num w:numId="6">
    <w:abstractNumId w:val="10"/>
  </w:num>
  <w:num w:numId="7">
    <w:abstractNumId w:val="8"/>
  </w:num>
  <w:num w:numId="8">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4"/>
  </w:num>
  <w:num w:numId="14">
    <w:abstractNumId w:val="12"/>
  </w:num>
  <w:num w:numId="15">
    <w:abstractNumId w:val="9"/>
  </w:num>
  <w:num w:numId="16">
    <w:abstractNumId w:val="11"/>
  </w:num>
  <w:num w:numId="17">
    <w:abstractNumId w:val="2"/>
  </w:num>
  <w:num w:numId="18">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9C0"/>
    <w:rsid w:val="00005086"/>
    <w:rsid w:val="00006FAF"/>
    <w:rsid w:val="000116EA"/>
    <w:rsid w:val="00012467"/>
    <w:rsid w:val="00012FF0"/>
    <w:rsid w:val="00013175"/>
    <w:rsid w:val="00016BC7"/>
    <w:rsid w:val="00021EDB"/>
    <w:rsid w:val="000226F4"/>
    <w:rsid w:val="000233BE"/>
    <w:rsid w:val="00024D56"/>
    <w:rsid w:val="00025F5E"/>
    <w:rsid w:val="0002766E"/>
    <w:rsid w:val="000302CD"/>
    <w:rsid w:val="00031B7D"/>
    <w:rsid w:val="0003341E"/>
    <w:rsid w:val="00033851"/>
    <w:rsid w:val="00036B4D"/>
    <w:rsid w:val="000418B0"/>
    <w:rsid w:val="0004427F"/>
    <w:rsid w:val="00045BC0"/>
    <w:rsid w:val="00046407"/>
    <w:rsid w:val="000502AD"/>
    <w:rsid w:val="00050418"/>
    <w:rsid w:val="00052CAA"/>
    <w:rsid w:val="00053A75"/>
    <w:rsid w:val="00053BA6"/>
    <w:rsid w:val="00057B62"/>
    <w:rsid w:val="00057C70"/>
    <w:rsid w:val="00057DA0"/>
    <w:rsid w:val="00057F1A"/>
    <w:rsid w:val="000656CA"/>
    <w:rsid w:val="00067E41"/>
    <w:rsid w:val="0007171C"/>
    <w:rsid w:val="00072D6F"/>
    <w:rsid w:val="00072E00"/>
    <w:rsid w:val="000743CB"/>
    <w:rsid w:val="00075336"/>
    <w:rsid w:val="0007588B"/>
    <w:rsid w:val="00077947"/>
    <w:rsid w:val="000819BF"/>
    <w:rsid w:val="000853B9"/>
    <w:rsid w:val="00085D4D"/>
    <w:rsid w:val="00086AB8"/>
    <w:rsid w:val="0008775B"/>
    <w:rsid w:val="00090405"/>
    <w:rsid w:val="00090ECA"/>
    <w:rsid w:val="00091C0D"/>
    <w:rsid w:val="00091FC5"/>
    <w:rsid w:val="000961C4"/>
    <w:rsid w:val="000963BD"/>
    <w:rsid w:val="000975D6"/>
    <w:rsid w:val="000A14A1"/>
    <w:rsid w:val="000A20B4"/>
    <w:rsid w:val="000A2CE4"/>
    <w:rsid w:val="000A5A31"/>
    <w:rsid w:val="000A6A6F"/>
    <w:rsid w:val="000A7F3F"/>
    <w:rsid w:val="000B4423"/>
    <w:rsid w:val="000B5AA0"/>
    <w:rsid w:val="000B61E0"/>
    <w:rsid w:val="000B7062"/>
    <w:rsid w:val="000B7DE4"/>
    <w:rsid w:val="000C1C8B"/>
    <w:rsid w:val="000C2F9F"/>
    <w:rsid w:val="000C350C"/>
    <w:rsid w:val="000D36F7"/>
    <w:rsid w:val="000E0417"/>
    <w:rsid w:val="000E1941"/>
    <w:rsid w:val="000E2675"/>
    <w:rsid w:val="000E3305"/>
    <w:rsid w:val="000E5AC5"/>
    <w:rsid w:val="000E6099"/>
    <w:rsid w:val="000E7AE2"/>
    <w:rsid w:val="000E7F5E"/>
    <w:rsid w:val="000F0522"/>
    <w:rsid w:val="000F1202"/>
    <w:rsid w:val="000F7CC5"/>
    <w:rsid w:val="00100647"/>
    <w:rsid w:val="00100889"/>
    <w:rsid w:val="00100CD4"/>
    <w:rsid w:val="00101200"/>
    <w:rsid w:val="00101CF8"/>
    <w:rsid w:val="00106D4C"/>
    <w:rsid w:val="00107F7C"/>
    <w:rsid w:val="00112035"/>
    <w:rsid w:val="00113AEA"/>
    <w:rsid w:val="0011440B"/>
    <w:rsid w:val="00115B76"/>
    <w:rsid w:val="00115F47"/>
    <w:rsid w:val="001200C7"/>
    <w:rsid w:val="001204C9"/>
    <w:rsid w:val="001227F9"/>
    <w:rsid w:val="001246A4"/>
    <w:rsid w:val="00125D92"/>
    <w:rsid w:val="00126461"/>
    <w:rsid w:val="0012750F"/>
    <w:rsid w:val="001278D0"/>
    <w:rsid w:val="001278E3"/>
    <w:rsid w:val="00132304"/>
    <w:rsid w:val="0013300A"/>
    <w:rsid w:val="001350C3"/>
    <w:rsid w:val="0013583E"/>
    <w:rsid w:val="0013626E"/>
    <w:rsid w:val="00136693"/>
    <w:rsid w:val="00140776"/>
    <w:rsid w:val="00142511"/>
    <w:rsid w:val="00143E47"/>
    <w:rsid w:val="00145461"/>
    <w:rsid w:val="00145B73"/>
    <w:rsid w:val="001464BA"/>
    <w:rsid w:val="001471D9"/>
    <w:rsid w:val="0015028E"/>
    <w:rsid w:val="001505C4"/>
    <w:rsid w:val="0015282A"/>
    <w:rsid w:val="00153368"/>
    <w:rsid w:val="00153646"/>
    <w:rsid w:val="001537FB"/>
    <w:rsid w:val="00153A7E"/>
    <w:rsid w:val="00155F8B"/>
    <w:rsid w:val="0015694E"/>
    <w:rsid w:val="00157457"/>
    <w:rsid w:val="00157707"/>
    <w:rsid w:val="001616DF"/>
    <w:rsid w:val="00162C94"/>
    <w:rsid w:val="001634BB"/>
    <w:rsid w:val="001641E2"/>
    <w:rsid w:val="00164240"/>
    <w:rsid w:val="00167566"/>
    <w:rsid w:val="00173334"/>
    <w:rsid w:val="001747D8"/>
    <w:rsid w:val="00175F1A"/>
    <w:rsid w:val="001765C7"/>
    <w:rsid w:val="00182080"/>
    <w:rsid w:val="0018295F"/>
    <w:rsid w:val="00182F3C"/>
    <w:rsid w:val="00185023"/>
    <w:rsid w:val="00185333"/>
    <w:rsid w:val="00186F02"/>
    <w:rsid w:val="00187457"/>
    <w:rsid w:val="00187812"/>
    <w:rsid w:val="00192BFA"/>
    <w:rsid w:val="00193EDB"/>
    <w:rsid w:val="001941DB"/>
    <w:rsid w:val="0019603F"/>
    <w:rsid w:val="001A0DD1"/>
    <w:rsid w:val="001A2C22"/>
    <w:rsid w:val="001A4BAA"/>
    <w:rsid w:val="001A4ED2"/>
    <w:rsid w:val="001A4FAB"/>
    <w:rsid w:val="001A55F3"/>
    <w:rsid w:val="001A6448"/>
    <w:rsid w:val="001B1479"/>
    <w:rsid w:val="001B1F58"/>
    <w:rsid w:val="001B1F80"/>
    <w:rsid w:val="001B27E2"/>
    <w:rsid w:val="001B7B11"/>
    <w:rsid w:val="001C3BE3"/>
    <w:rsid w:val="001C3FCF"/>
    <w:rsid w:val="001C62DF"/>
    <w:rsid w:val="001C7DBF"/>
    <w:rsid w:val="001D00AC"/>
    <w:rsid w:val="001D0905"/>
    <w:rsid w:val="001D1875"/>
    <w:rsid w:val="001D1EF4"/>
    <w:rsid w:val="001D6585"/>
    <w:rsid w:val="001D6772"/>
    <w:rsid w:val="001D6D7F"/>
    <w:rsid w:val="001D77E2"/>
    <w:rsid w:val="001E11DD"/>
    <w:rsid w:val="001E3482"/>
    <w:rsid w:val="001E437D"/>
    <w:rsid w:val="001F02C8"/>
    <w:rsid w:val="001F2362"/>
    <w:rsid w:val="001F2B39"/>
    <w:rsid w:val="001F3468"/>
    <w:rsid w:val="001F6698"/>
    <w:rsid w:val="00201293"/>
    <w:rsid w:val="002056A2"/>
    <w:rsid w:val="00205A69"/>
    <w:rsid w:val="00205C4A"/>
    <w:rsid w:val="0020641E"/>
    <w:rsid w:val="0020700F"/>
    <w:rsid w:val="0020727F"/>
    <w:rsid w:val="00207778"/>
    <w:rsid w:val="00211638"/>
    <w:rsid w:val="00211E9A"/>
    <w:rsid w:val="00212574"/>
    <w:rsid w:val="0021362D"/>
    <w:rsid w:val="00213DF2"/>
    <w:rsid w:val="002156EF"/>
    <w:rsid w:val="002204FF"/>
    <w:rsid w:val="00221219"/>
    <w:rsid w:val="00221F71"/>
    <w:rsid w:val="002222F8"/>
    <w:rsid w:val="00223D73"/>
    <w:rsid w:val="002248CA"/>
    <w:rsid w:val="00225820"/>
    <w:rsid w:val="002272AD"/>
    <w:rsid w:val="0023257B"/>
    <w:rsid w:val="002336A2"/>
    <w:rsid w:val="002337B1"/>
    <w:rsid w:val="00234FAD"/>
    <w:rsid w:val="002408CF"/>
    <w:rsid w:val="0024098D"/>
    <w:rsid w:val="00240999"/>
    <w:rsid w:val="00244F4A"/>
    <w:rsid w:val="00245ABE"/>
    <w:rsid w:val="00245B5F"/>
    <w:rsid w:val="002506EF"/>
    <w:rsid w:val="0025102D"/>
    <w:rsid w:val="0025204A"/>
    <w:rsid w:val="00254192"/>
    <w:rsid w:val="00257967"/>
    <w:rsid w:val="002602BB"/>
    <w:rsid w:val="00260A16"/>
    <w:rsid w:val="00260A19"/>
    <w:rsid w:val="002637FC"/>
    <w:rsid w:val="00264B52"/>
    <w:rsid w:val="00267749"/>
    <w:rsid w:val="0027113C"/>
    <w:rsid w:val="00272BD3"/>
    <w:rsid w:val="00273207"/>
    <w:rsid w:val="002744A0"/>
    <w:rsid w:val="00276C19"/>
    <w:rsid w:val="0028009C"/>
    <w:rsid w:val="00282D37"/>
    <w:rsid w:val="00283E2A"/>
    <w:rsid w:val="00284506"/>
    <w:rsid w:val="00284C09"/>
    <w:rsid w:val="00285488"/>
    <w:rsid w:val="00286ADD"/>
    <w:rsid w:val="00290A1A"/>
    <w:rsid w:val="00293D81"/>
    <w:rsid w:val="0029552D"/>
    <w:rsid w:val="0029704F"/>
    <w:rsid w:val="0029731D"/>
    <w:rsid w:val="002A192A"/>
    <w:rsid w:val="002A1D1B"/>
    <w:rsid w:val="002A557C"/>
    <w:rsid w:val="002A6C69"/>
    <w:rsid w:val="002B133D"/>
    <w:rsid w:val="002B1DED"/>
    <w:rsid w:val="002B5E9D"/>
    <w:rsid w:val="002C1117"/>
    <w:rsid w:val="002C14A5"/>
    <w:rsid w:val="002C1A6E"/>
    <w:rsid w:val="002C4195"/>
    <w:rsid w:val="002C4292"/>
    <w:rsid w:val="002C4BFE"/>
    <w:rsid w:val="002C5BE1"/>
    <w:rsid w:val="002C6059"/>
    <w:rsid w:val="002C7259"/>
    <w:rsid w:val="002D01E1"/>
    <w:rsid w:val="002D13E2"/>
    <w:rsid w:val="002D2CE9"/>
    <w:rsid w:val="002D4604"/>
    <w:rsid w:val="002D66B3"/>
    <w:rsid w:val="002E08CB"/>
    <w:rsid w:val="002E2885"/>
    <w:rsid w:val="002E3183"/>
    <w:rsid w:val="002E3883"/>
    <w:rsid w:val="002E3EE0"/>
    <w:rsid w:val="002E4A62"/>
    <w:rsid w:val="002E59F3"/>
    <w:rsid w:val="002E655F"/>
    <w:rsid w:val="002E75B5"/>
    <w:rsid w:val="002F1057"/>
    <w:rsid w:val="002F3420"/>
    <w:rsid w:val="002F37D2"/>
    <w:rsid w:val="002F4F62"/>
    <w:rsid w:val="002F55D5"/>
    <w:rsid w:val="002F5816"/>
    <w:rsid w:val="002F747C"/>
    <w:rsid w:val="00300C7A"/>
    <w:rsid w:val="003019B3"/>
    <w:rsid w:val="00301D7C"/>
    <w:rsid w:val="00302BA5"/>
    <w:rsid w:val="00304A07"/>
    <w:rsid w:val="00307C63"/>
    <w:rsid w:val="003105C0"/>
    <w:rsid w:val="00310829"/>
    <w:rsid w:val="00311B87"/>
    <w:rsid w:val="0031430B"/>
    <w:rsid w:val="00315FE5"/>
    <w:rsid w:val="00320351"/>
    <w:rsid w:val="00320AE1"/>
    <w:rsid w:val="003231AA"/>
    <w:rsid w:val="0032468B"/>
    <w:rsid w:val="00326028"/>
    <w:rsid w:val="003269DB"/>
    <w:rsid w:val="003335F3"/>
    <w:rsid w:val="00334F6F"/>
    <w:rsid w:val="0033780F"/>
    <w:rsid w:val="00337A7A"/>
    <w:rsid w:val="00344368"/>
    <w:rsid w:val="003445F0"/>
    <w:rsid w:val="00344C4C"/>
    <w:rsid w:val="00345B9C"/>
    <w:rsid w:val="00350733"/>
    <w:rsid w:val="00352C67"/>
    <w:rsid w:val="00353510"/>
    <w:rsid w:val="00354AAC"/>
    <w:rsid w:val="0036072B"/>
    <w:rsid w:val="00361BF8"/>
    <w:rsid w:val="00362251"/>
    <w:rsid w:val="00362D2A"/>
    <w:rsid w:val="00365BCB"/>
    <w:rsid w:val="0036635A"/>
    <w:rsid w:val="0037146D"/>
    <w:rsid w:val="00380459"/>
    <w:rsid w:val="003806BF"/>
    <w:rsid w:val="00380E9A"/>
    <w:rsid w:val="003816D4"/>
    <w:rsid w:val="00383C35"/>
    <w:rsid w:val="003852CA"/>
    <w:rsid w:val="00386E07"/>
    <w:rsid w:val="00387312"/>
    <w:rsid w:val="003914B2"/>
    <w:rsid w:val="00391D72"/>
    <w:rsid w:val="00392569"/>
    <w:rsid w:val="00395D60"/>
    <w:rsid w:val="00396DC4"/>
    <w:rsid w:val="00397651"/>
    <w:rsid w:val="00397CF9"/>
    <w:rsid w:val="003A086A"/>
    <w:rsid w:val="003A108B"/>
    <w:rsid w:val="003A15E5"/>
    <w:rsid w:val="003A3270"/>
    <w:rsid w:val="003A4E10"/>
    <w:rsid w:val="003A6B49"/>
    <w:rsid w:val="003A7C7B"/>
    <w:rsid w:val="003B3D0B"/>
    <w:rsid w:val="003B47F8"/>
    <w:rsid w:val="003B4C4C"/>
    <w:rsid w:val="003B4DCA"/>
    <w:rsid w:val="003B5519"/>
    <w:rsid w:val="003B6166"/>
    <w:rsid w:val="003C0AB8"/>
    <w:rsid w:val="003C0EFA"/>
    <w:rsid w:val="003C114B"/>
    <w:rsid w:val="003C1E87"/>
    <w:rsid w:val="003C2DE1"/>
    <w:rsid w:val="003C4CBE"/>
    <w:rsid w:val="003C4DDA"/>
    <w:rsid w:val="003C51FE"/>
    <w:rsid w:val="003C76E7"/>
    <w:rsid w:val="003D102D"/>
    <w:rsid w:val="003D259E"/>
    <w:rsid w:val="003D4895"/>
    <w:rsid w:val="003D4935"/>
    <w:rsid w:val="003D730D"/>
    <w:rsid w:val="003D74FA"/>
    <w:rsid w:val="003D7527"/>
    <w:rsid w:val="003D7F6B"/>
    <w:rsid w:val="003E0821"/>
    <w:rsid w:val="003E2C80"/>
    <w:rsid w:val="003E4FBE"/>
    <w:rsid w:val="003E6CDE"/>
    <w:rsid w:val="003E74E5"/>
    <w:rsid w:val="003F14D9"/>
    <w:rsid w:val="003F1F03"/>
    <w:rsid w:val="003F23DC"/>
    <w:rsid w:val="003F4562"/>
    <w:rsid w:val="003F5A71"/>
    <w:rsid w:val="0040045E"/>
    <w:rsid w:val="00400734"/>
    <w:rsid w:val="00401AC6"/>
    <w:rsid w:val="004049C0"/>
    <w:rsid w:val="00404C9B"/>
    <w:rsid w:val="0040561E"/>
    <w:rsid w:val="00405732"/>
    <w:rsid w:val="00405783"/>
    <w:rsid w:val="00405970"/>
    <w:rsid w:val="004063A8"/>
    <w:rsid w:val="00411A3F"/>
    <w:rsid w:val="004156F9"/>
    <w:rsid w:val="00415B43"/>
    <w:rsid w:val="004173A2"/>
    <w:rsid w:val="00420349"/>
    <w:rsid w:val="0042242B"/>
    <w:rsid w:val="00424D50"/>
    <w:rsid w:val="0042509C"/>
    <w:rsid w:val="00426257"/>
    <w:rsid w:val="004263D3"/>
    <w:rsid w:val="0043144A"/>
    <w:rsid w:val="0043229A"/>
    <w:rsid w:val="0043301F"/>
    <w:rsid w:val="0043478D"/>
    <w:rsid w:val="00435E8D"/>
    <w:rsid w:val="00436363"/>
    <w:rsid w:val="00437C5E"/>
    <w:rsid w:val="00440DD6"/>
    <w:rsid w:val="00443047"/>
    <w:rsid w:val="00445D44"/>
    <w:rsid w:val="0044765B"/>
    <w:rsid w:val="0045170B"/>
    <w:rsid w:val="00453A12"/>
    <w:rsid w:val="00453B07"/>
    <w:rsid w:val="0045507E"/>
    <w:rsid w:val="00455617"/>
    <w:rsid w:val="00455BC4"/>
    <w:rsid w:val="004560E2"/>
    <w:rsid w:val="00461205"/>
    <w:rsid w:val="00462212"/>
    <w:rsid w:val="0046476F"/>
    <w:rsid w:val="00465AFC"/>
    <w:rsid w:val="004667DF"/>
    <w:rsid w:val="0046768E"/>
    <w:rsid w:val="004679F0"/>
    <w:rsid w:val="00467FB6"/>
    <w:rsid w:val="00471FFC"/>
    <w:rsid w:val="00474C26"/>
    <w:rsid w:val="004750AB"/>
    <w:rsid w:val="004752A8"/>
    <w:rsid w:val="00475E9A"/>
    <w:rsid w:val="004804E2"/>
    <w:rsid w:val="004814FF"/>
    <w:rsid w:val="00481C9B"/>
    <w:rsid w:val="004857A3"/>
    <w:rsid w:val="00485BFD"/>
    <w:rsid w:val="00485D7B"/>
    <w:rsid w:val="00487840"/>
    <w:rsid w:val="00487D3F"/>
    <w:rsid w:val="004925E2"/>
    <w:rsid w:val="00492F6B"/>
    <w:rsid w:val="004931FC"/>
    <w:rsid w:val="0049785E"/>
    <w:rsid w:val="00497D53"/>
    <w:rsid w:val="004A055B"/>
    <w:rsid w:val="004A325B"/>
    <w:rsid w:val="004A6DAA"/>
    <w:rsid w:val="004A6F47"/>
    <w:rsid w:val="004A7620"/>
    <w:rsid w:val="004B01AF"/>
    <w:rsid w:val="004B020B"/>
    <w:rsid w:val="004B29D4"/>
    <w:rsid w:val="004B34A3"/>
    <w:rsid w:val="004B3546"/>
    <w:rsid w:val="004B690E"/>
    <w:rsid w:val="004C5D00"/>
    <w:rsid w:val="004C6451"/>
    <w:rsid w:val="004C7188"/>
    <w:rsid w:val="004C77DE"/>
    <w:rsid w:val="004D154A"/>
    <w:rsid w:val="004D21E4"/>
    <w:rsid w:val="004D2E77"/>
    <w:rsid w:val="004D3134"/>
    <w:rsid w:val="004D319B"/>
    <w:rsid w:val="004D36DD"/>
    <w:rsid w:val="004D5644"/>
    <w:rsid w:val="004D5C7F"/>
    <w:rsid w:val="004E3C1E"/>
    <w:rsid w:val="004E5636"/>
    <w:rsid w:val="004E5877"/>
    <w:rsid w:val="004E58D8"/>
    <w:rsid w:val="004E58F4"/>
    <w:rsid w:val="004E6A98"/>
    <w:rsid w:val="004E7369"/>
    <w:rsid w:val="004F1195"/>
    <w:rsid w:val="004F46D6"/>
    <w:rsid w:val="004F47A1"/>
    <w:rsid w:val="004F589C"/>
    <w:rsid w:val="004F5F20"/>
    <w:rsid w:val="00502B80"/>
    <w:rsid w:val="00504F0C"/>
    <w:rsid w:val="00507234"/>
    <w:rsid w:val="005078D6"/>
    <w:rsid w:val="00507EAF"/>
    <w:rsid w:val="0051014D"/>
    <w:rsid w:val="005104BA"/>
    <w:rsid w:val="005136F4"/>
    <w:rsid w:val="00513B10"/>
    <w:rsid w:val="00513DB2"/>
    <w:rsid w:val="00514AA1"/>
    <w:rsid w:val="00521231"/>
    <w:rsid w:val="00525892"/>
    <w:rsid w:val="005308E3"/>
    <w:rsid w:val="005352A9"/>
    <w:rsid w:val="005355C4"/>
    <w:rsid w:val="00537352"/>
    <w:rsid w:val="00542312"/>
    <w:rsid w:val="00543BA0"/>
    <w:rsid w:val="0054450E"/>
    <w:rsid w:val="00544B61"/>
    <w:rsid w:val="005470E3"/>
    <w:rsid w:val="00547378"/>
    <w:rsid w:val="0055262D"/>
    <w:rsid w:val="00552B57"/>
    <w:rsid w:val="00552D50"/>
    <w:rsid w:val="00555CBE"/>
    <w:rsid w:val="00556194"/>
    <w:rsid w:val="0056198C"/>
    <w:rsid w:val="00561FB0"/>
    <w:rsid w:val="00565B6D"/>
    <w:rsid w:val="00566A8E"/>
    <w:rsid w:val="0056734B"/>
    <w:rsid w:val="00570291"/>
    <w:rsid w:val="00572158"/>
    <w:rsid w:val="00575F04"/>
    <w:rsid w:val="005762D4"/>
    <w:rsid w:val="005766F1"/>
    <w:rsid w:val="00577F45"/>
    <w:rsid w:val="00580F94"/>
    <w:rsid w:val="005842DF"/>
    <w:rsid w:val="005865CC"/>
    <w:rsid w:val="005874FB"/>
    <w:rsid w:val="00591C5F"/>
    <w:rsid w:val="00592B9B"/>
    <w:rsid w:val="00593B39"/>
    <w:rsid w:val="00593B97"/>
    <w:rsid w:val="00593BB3"/>
    <w:rsid w:val="00595C41"/>
    <w:rsid w:val="00597F15"/>
    <w:rsid w:val="005A577C"/>
    <w:rsid w:val="005A7383"/>
    <w:rsid w:val="005A7A5B"/>
    <w:rsid w:val="005A7D0E"/>
    <w:rsid w:val="005B0E66"/>
    <w:rsid w:val="005B2CF3"/>
    <w:rsid w:val="005B4023"/>
    <w:rsid w:val="005B423B"/>
    <w:rsid w:val="005B488B"/>
    <w:rsid w:val="005B496E"/>
    <w:rsid w:val="005B5AA0"/>
    <w:rsid w:val="005B60AC"/>
    <w:rsid w:val="005B7CC3"/>
    <w:rsid w:val="005C33F1"/>
    <w:rsid w:val="005C6D87"/>
    <w:rsid w:val="005D087D"/>
    <w:rsid w:val="005D3052"/>
    <w:rsid w:val="005D50E9"/>
    <w:rsid w:val="005E2FA7"/>
    <w:rsid w:val="005E4EBC"/>
    <w:rsid w:val="005E5519"/>
    <w:rsid w:val="005E595A"/>
    <w:rsid w:val="005E5A8F"/>
    <w:rsid w:val="005E6EF2"/>
    <w:rsid w:val="005F1047"/>
    <w:rsid w:val="005F37AC"/>
    <w:rsid w:val="005F3A97"/>
    <w:rsid w:val="005F434C"/>
    <w:rsid w:val="005F451E"/>
    <w:rsid w:val="005F50A2"/>
    <w:rsid w:val="005F587B"/>
    <w:rsid w:val="005F5E33"/>
    <w:rsid w:val="005F6108"/>
    <w:rsid w:val="006031D2"/>
    <w:rsid w:val="006039A6"/>
    <w:rsid w:val="00606593"/>
    <w:rsid w:val="0060664C"/>
    <w:rsid w:val="00606DEA"/>
    <w:rsid w:val="00607BB4"/>
    <w:rsid w:val="006107CF"/>
    <w:rsid w:val="00611635"/>
    <w:rsid w:val="00611C55"/>
    <w:rsid w:val="006126E0"/>
    <w:rsid w:val="006166C2"/>
    <w:rsid w:val="00616A16"/>
    <w:rsid w:val="00620CF6"/>
    <w:rsid w:val="00621140"/>
    <w:rsid w:val="00621499"/>
    <w:rsid w:val="00621E9C"/>
    <w:rsid w:val="006221EA"/>
    <w:rsid w:val="006260AD"/>
    <w:rsid w:val="006271C9"/>
    <w:rsid w:val="00633AC6"/>
    <w:rsid w:val="0063475F"/>
    <w:rsid w:val="006352E1"/>
    <w:rsid w:val="0063535F"/>
    <w:rsid w:val="0064055D"/>
    <w:rsid w:val="00641EAC"/>
    <w:rsid w:val="00642480"/>
    <w:rsid w:val="00643CC8"/>
    <w:rsid w:val="006444E0"/>
    <w:rsid w:val="0064455F"/>
    <w:rsid w:val="0065171D"/>
    <w:rsid w:val="00651F2D"/>
    <w:rsid w:val="00653CD8"/>
    <w:rsid w:val="00654050"/>
    <w:rsid w:val="00655FDC"/>
    <w:rsid w:val="00657AB1"/>
    <w:rsid w:val="00657F8E"/>
    <w:rsid w:val="006603E1"/>
    <w:rsid w:val="0066057F"/>
    <w:rsid w:val="00661D94"/>
    <w:rsid w:val="00666548"/>
    <w:rsid w:val="006703CF"/>
    <w:rsid w:val="006717BE"/>
    <w:rsid w:val="006739B5"/>
    <w:rsid w:val="00684961"/>
    <w:rsid w:val="00687288"/>
    <w:rsid w:val="00691ED8"/>
    <w:rsid w:val="006922E1"/>
    <w:rsid w:val="00694F18"/>
    <w:rsid w:val="00695191"/>
    <w:rsid w:val="006A3B70"/>
    <w:rsid w:val="006A42BF"/>
    <w:rsid w:val="006A436C"/>
    <w:rsid w:val="006A61DF"/>
    <w:rsid w:val="006A6DAD"/>
    <w:rsid w:val="006A7C8F"/>
    <w:rsid w:val="006A7E11"/>
    <w:rsid w:val="006B2028"/>
    <w:rsid w:val="006B3FA5"/>
    <w:rsid w:val="006B416A"/>
    <w:rsid w:val="006B56F0"/>
    <w:rsid w:val="006B5BF1"/>
    <w:rsid w:val="006C0B97"/>
    <w:rsid w:val="006C12E4"/>
    <w:rsid w:val="006C312D"/>
    <w:rsid w:val="006C44AA"/>
    <w:rsid w:val="006C4547"/>
    <w:rsid w:val="006C6941"/>
    <w:rsid w:val="006C72AC"/>
    <w:rsid w:val="006D011B"/>
    <w:rsid w:val="006D0841"/>
    <w:rsid w:val="006D113A"/>
    <w:rsid w:val="006D1FF9"/>
    <w:rsid w:val="006D4611"/>
    <w:rsid w:val="006D47BF"/>
    <w:rsid w:val="006D697E"/>
    <w:rsid w:val="006D69B3"/>
    <w:rsid w:val="006D6C51"/>
    <w:rsid w:val="006D7F88"/>
    <w:rsid w:val="006E0421"/>
    <w:rsid w:val="006E3FFF"/>
    <w:rsid w:val="006E6785"/>
    <w:rsid w:val="006E7333"/>
    <w:rsid w:val="006E79DF"/>
    <w:rsid w:val="006F0F0D"/>
    <w:rsid w:val="006F2B11"/>
    <w:rsid w:val="006F3280"/>
    <w:rsid w:val="006F3541"/>
    <w:rsid w:val="006F5136"/>
    <w:rsid w:val="006F582F"/>
    <w:rsid w:val="006F6DCE"/>
    <w:rsid w:val="006F701E"/>
    <w:rsid w:val="007006B1"/>
    <w:rsid w:val="00700DDB"/>
    <w:rsid w:val="00701633"/>
    <w:rsid w:val="007019DF"/>
    <w:rsid w:val="007019E4"/>
    <w:rsid w:val="00702280"/>
    <w:rsid w:val="0070238F"/>
    <w:rsid w:val="00702A56"/>
    <w:rsid w:val="00702BE8"/>
    <w:rsid w:val="00703F3B"/>
    <w:rsid w:val="007043C7"/>
    <w:rsid w:val="00704A62"/>
    <w:rsid w:val="00707B51"/>
    <w:rsid w:val="007110A4"/>
    <w:rsid w:val="00711B2E"/>
    <w:rsid w:val="00713147"/>
    <w:rsid w:val="007134C0"/>
    <w:rsid w:val="00714BBD"/>
    <w:rsid w:val="0071502F"/>
    <w:rsid w:val="00716F76"/>
    <w:rsid w:val="0071727D"/>
    <w:rsid w:val="0072087C"/>
    <w:rsid w:val="00720FE9"/>
    <w:rsid w:val="00725A1B"/>
    <w:rsid w:val="00725DAB"/>
    <w:rsid w:val="00725DAE"/>
    <w:rsid w:val="007273E9"/>
    <w:rsid w:val="007320AD"/>
    <w:rsid w:val="00734140"/>
    <w:rsid w:val="00734567"/>
    <w:rsid w:val="00734C93"/>
    <w:rsid w:val="00737188"/>
    <w:rsid w:val="00740298"/>
    <w:rsid w:val="007437E2"/>
    <w:rsid w:val="00744894"/>
    <w:rsid w:val="00744E99"/>
    <w:rsid w:val="00744FBF"/>
    <w:rsid w:val="00744FEE"/>
    <w:rsid w:val="007454A6"/>
    <w:rsid w:val="007473DF"/>
    <w:rsid w:val="00747B51"/>
    <w:rsid w:val="00751349"/>
    <w:rsid w:val="00751597"/>
    <w:rsid w:val="00752D11"/>
    <w:rsid w:val="007544F0"/>
    <w:rsid w:val="00754B86"/>
    <w:rsid w:val="00755F37"/>
    <w:rsid w:val="00757305"/>
    <w:rsid w:val="00760220"/>
    <w:rsid w:val="007624FC"/>
    <w:rsid w:val="00762651"/>
    <w:rsid w:val="0076317A"/>
    <w:rsid w:val="00764AC8"/>
    <w:rsid w:val="00764C34"/>
    <w:rsid w:val="00764DE3"/>
    <w:rsid w:val="0076649E"/>
    <w:rsid w:val="007665DC"/>
    <w:rsid w:val="0076798E"/>
    <w:rsid w:val="00767ED0"/>
    <w:rsid w:val="0077121B"/>
    <w:rsid w:val="00771382"/>
    <w:rsid w:val="007730B2"/>
    <w:rsid w:val="00773D95"/>
    <w:rsid w:val="00774267"/>
    <w:rsid w:val="00774B6E"/>
    <w:rsid w:val="007750DF"/>
    <w:rsid w:val="0077549D"/>
    <w:rsid w:val="00776EC1"/>
    <w:rsid w:val="007831AA"/>
    <w:rsid w:val="00784AC4"/>
    <w:rsid w:val="00786804"/>
    <w:rsid w:val="00787331"/>
    <w:rsid w:val="00787CB4"/>
    <w:rsid w:val="00790318"/>
    <w:rsid w:val="00790F60"/>
    <w:rsid w:val="007918B8"/>
    <w:rsid w:val="007924DF"/>
    <w:rsid w:val="00794DD4"/>
    <w:rsid w:val="007A0712"/>
    <w:rsid w:val="007A0C95"/>
    <w:rsid w:val="007A1C19"/>
    <w:rsid w:val="007A3E15"/>
    <w:rsid w:val="007A5268"/>
    <w:rsid w:val="007A5CDA"/>
    <w:rsid w:val="007A601C"/>
    <w:rsid w:val="007A7C7C"/>
    <w:rsid w:val="007A7EAE"/>
    <w:rsid w:val="007B088F"/>
    <w:rsid w:val="007B1483"/>
    <w:rsid w:val="007B2ACB"/>
    <w:rsid w:val="007B44C4"/>
    <w:rsid w:val="007B5790"/>
    <w:rsid w:val="007C09DA"/>
    <w:rsid w:val="007C0D16"/>
    <w:rsid w:val="007C1984"/>
    <w:rsid w:val="007C2C0E"/>
    <w:rsid w:val="007C40D5"/>
    <w:rsid w:val="007C5D4A"/>
    <w:rsid w:val="007D158B"/>
    <w:rsid w:val="007D2F98"/>
    <w:rsid w:val="007D3310"/>
    <w:rsid w:val="007D4779"/>
    <w:rsid w:val="007D5791"/>
    <w:rsid w:val="007D777F"/>
    <w:rsid w:val="007E2E4A"/>
    <w:rsid w:val="007E2F2B"/>
    <w:rsid w:val="007E7702"/>
    <w:rsid w:val="007F0D2E"/>
    <w:rsid w:val="007F288D"/>
    <w:rsid w:val="007F435B"/>
    <w:rsid w:val="007F6BB0"/>
    <w:rsid w:val="007F6C8F"/>
    <w:rsid w:val="007F7B70"/>
    <w:rsid w:val="00801300"/>
    <w:rsid w:val="00804B5C"/>
    <w:rsid w:val="00804BCE"/>
    <w:rsid w:val="00804DCA"/>
    <w:rsid w:val="00807719"/>
    <w:rsid w:val="00810095"/>
    <w:rsid w:val="00810932"/>
    <w:rsid w:val="00810BE7"/>
    <w:rsid w:val="008133DE"/>
    <w:rsid w:val="00814285"/>
    <w:rsid w:val="00817309"/>
    <w:rsid w:val="00820D51"/>
    <w:rsid w:val="00821AE5"/>
    <w:rsid w:val="00822044"/>
    <w:rsid w:val="00824763"/>
    <w:rsid w:val="00825890"/>
    <w:rsid w:val="008266FA"/>
    <w:rsid w:val="0082699D"/>
    <w:rsid w:val="00826F1C"/>
    <w:rsid w:val="008273BC"/>
    <w:rsid w:val="00827773"/>
    <w:rsid w:val="008310BB"/>
    <w:rsid w:val="00833352"/>
    <w:rsid w:val="00833E62"/>
    <w:rsid w:val="00834018"/>
    <w:rsid w:val="008346FD"/>
    <w:rsid w:val="0083588F"/>
    <w:rsid w:val="00842AF9"/>
    <w:rsid w:val="00842B3B"/>
    <w:rsid w:val="00847076"/>
    <w:rsid w:val="0085034A"/>
    <w:rsid w:val="00850630"/>
    <w:rsid w:val="00850E57"/>
    <w:rsid w:val="00851853"/>
    <w:rsid w:val="00851BDF"/>
    <w:rsid w:val="008573E9"/>
    <w:rsid w:val="00857645"/>
    <w:rsid w:val="008628C7"/>
    <w:rsid w:val="00864F1E"/>
    <w:rsid w:val="00865DC4"/>
    <w:rsid w:val="00867391"/>
    <w:rsid w:val="0087158C"/>
    <w:rsid w:val="00871CA8"/>
    <w:rsid w:val="0087223C"/>
    <w:rsid w:val="00872413"/>
    <w:rsid w:val="008854C1"/>
    <w:rsid w:val="0088564E"/>
    <w:rsid w:val="00887986"/>
    <w:rsid w:val="00890845"/>
    <w:rsid w:val="008962D5"/>
    <w:rsid w:val="008973AB"/>
    <w:rsid w:val="008975D6"/>
    <w:rsid w:val="008A0EDF"/>
    <w:rsid w:val="008A11CD"/>
    <w:rsid w:val="008A1741"/>
    <w:rsid w:val="008A1BFC"/>
    <w:rsid w:val="008A1D7C"/>
    <w:rsid w:val="008A241B"/>
    <w:rsid w:val="008A4AE6"/>
    <w:rsid w:val="008A5453"/>
    <w:rsid w:val="008A5A38"/>
    <w:rsid w:val="008A6162"/>
    <w:rsid w:val="008A675B"/>
    <w:rsid w:val="008A6F6F"/>
    <w:rsid w:val="008A786B"/>
    <w:rsid w:val="008B0043"/>
    <w:rsid w:val="008B28A2"/>
    <w:rsid w:val="008B2959"/>
    <w:rsid w:val="008B390F"/>
    <w:rsid w:val="008B3A19"/>
    <w:rsid w:val="008B4DE5"/>
    <w:rsid w:val="008B52E0"/>
    <w:rsid w:val="008B604A"/>
    <w:rsid w:val="008C089E"/>
    <w:rsid w:val="008C11DF"/>
    <w:rsid w:val="008C2F8B"/>
    <w:rsid w:val="008C64C3"/>
    <w:rsid w:val="008C6E14"/>
    <w:rsid w:val="008D0473"/>
    <w:rsid w:val="008D0911"/>
    <w:rsid w:val="008D0A39"/>
    <w:rsid w:val="008D27E9"/>
    <w:rsid w:val="008D37EB"/>
    <w:rsid w:val="008D488B"/>
    <w:rsid w:val="008D5BA9"/>
    <w:rsid w:val="008D5F01"/>
    <w:rsid w:val="008E25BA"/>
    <w:rsid w:val="008E558A"/>
    <w:rsid w:val="008E63C0"/>
    <w:rsid w:val="008F1BB9"/>
    <w:rsid w:val="008F38B1"/>
    <w:rsid w:val="008F64B7"/>
    <w:rsid w:val="008F7029"/>
    <w:rsid w:val="009012E8"/>
    <w:rsid w:val="0090322F"/>
    <w:rsid w:val="00903249"/>
    <w:rsid w:val="009037C6"/>
    <w:rsid w:val="00904B3F"/>
    <w:rsid w:val="00904D7B"/>
    <w:rsid w:val="00905835"/>
    <w:rsid w:val="00905D62"/>
    <w:rsid w:val="00906C98"/>
    <w:rsid w:val="0090731D"/>
    <w:rsid w:val="00911A30"/>
    <w:rsid w:val="00912852"/>
    <w:rsid w:val="00913959"/>
    <w:rsid w:val="009165B0"/>
    <w:rsid w:val="00917D1C"/>
    <w:rsid w:val="00920569"/>
    <w:rsid w:val="00921E7B"/>
    <w:rsid w:val="009229D8"/>
    <w:rsid w:val="00922D87"/>
    <w:rsid w:val="00925DD4"/>
    <w:rsid w:val="009320D6"/>
    <w:rsid w:val="00933A57"/>
    <w:rsid w:val="00934137"/>
    <w:rsid w:val="00934A21"/>
    <w:rsid w:val="00943EB2"/>
    <w:rsid w:val="009444E6"/>
    <w:rsid w:val="009450ED"/>
    <w:rsid w:val="00945CA7"/>
    <w:rsid w:val="00950708"/>
    <w:rsid w:val="009534E3"/>
    <w:rsid w:val="009550CE"/>
    <w:rsid w:val="00956F95"/>
    <w:rsid w:val="00961C13"/>
    <w:rsid w:val="009655C4"/>
    <w:rsid w:val="00965868"/>
    <w:rsid w:val="00966E64"/>
    <w:rsid w:val="00967A40"/>
    <w:rsid w:val="009718CC"/>
    <w:rsid w:val="00972728"/>
    <w:rsid w:val="00975B57"/>
    <w:rsid w:val="00975F1A"/>
    <w:rsid w:val="00980697"/>
    <w:rsid w:val="0098080E"/>
    <w:rsid w:val="00982022"/>
    <w:rsid w:val="00982445"/>
    <w:rsid w:val="00982BA5"/>
    <w:rsid w:val="00983DB8"/>
    <w:rsid w:val="00987D86"/>
    <w:rsid w:val="0099129C"/>
    <w:rsid w:val="009923F4"/>
    <w:rsid w:val="009925B6"/>
    <w:rsid w:val="009928EF"/>
    <w:rsid w:val="00993B1A"/>
    <w:rsid w:val="00996EC1"/>
    <w:rsid w:val="00996F19"/>
    <w:rsid w:val="009971FE"/>
    <w:rsid w:val="00997F9E"/>
    <w:rsid w:val="009A18B4"/>
    <w:rsid w:val="009A52E3"/>
    <w:rsid w:val="009A5D60"/>
    <w:rsid w:val="009A60CF"/>
    <w:rsid w:val="009A62F5"/>
    <w:rsid w:val="009A6CF7"/>
    <w:rsid w:val="009A73C8"/>
    <w:rsid w:val="009B138D"/>
    <w:rsid w:val="009B29A0"/>
    <w:rsid w:val="009B2F4A"/>
    <w:rsid w:val="009B3BB7"/>
    <w:rsid w:val="009B40EB"/>
    <w:rsid w:val="009B4CFE"/>
    <w:rsid w:val="009C152C"/>
    <w:rsid w:val="009C3CA0"/>
    <w:rsid w:val="009C46B7"/>
    <w:rsid w:val="009C612F"/>
    <w:rsid w:val="009D2BAE"/>
    <w:rsid w:val="009D3C57"/>
    <w:rsid w:val="009D44C0"/>
    <w:rsid w:val="009D44DE"/>
    <w:rsid w:val="009D68E1"/>
    <w:rsid w:val="009D7D3A"/>
    <w:rsid w:val="009E073C"/>
    <w:rsid w:val="009E0C69"/>
    <w:rsid w:val="009E4010"/>
    <w:rsid w:val="009E5133"/>
    <w:rsid w:val="009E550F"/>
    <w:rsid w:val="009E7428"/>
    <w:rsid w:val="009E7D04"/>
    <w:rsid w:val="009F130C"/>
    <w:rsid w:val="009F1371"/>
    <w:rsid w:val="009F15FD"/>
    <w:rsid w:val="009F3E47"/>
    <w:rsid w:val="009F403A"/>
    <w:rsid w:val="009F4818"/>
    <w:rsid w:val="00A006C5"/>
    <w:rsid w:val="00A01FAE"/>
    <w:rsid w:val="00A03E5E"/>
    <w:rsid w:val="00A047A1"/>
    <w:rsid w:val="00A07AB1"/>
    <w:rsid w:val="00A1322E"/>
    <w:rsid w:val="00A144BE"/>
    <w:rsid w:val="00A20942"/>
    <w:rsid w:val="00A22B53"/>
    <w:rsid w:val="00A24CE8"/>
    <w:rsid w:val="00A25560"/>
    <w:rsid w:val="00A26EEA"/>
    <w:rsid w:val="00A270A2"/>
    <w:rsid w:val="00A27746"/>
    <w:rsid w:val="00A304A3"/>
    <w:rsid w:val="00A310E8"/>
    <w:rsid w:val="00A37B88"/>
    <w:rsid w:val="00A37DE6"/>
    <w:rsid w:val="00A41FD2"/>
    <w:rsid w:val="00A43B67"/>
    <w:rsid w:val="00A44E80"/>
    <w:rsid w:val="00A459E2"/>
    <w:rsid w:val="00A4663E"/>
    <w:rsid w:val="00A505DB"/>
    <w:rsid w:val="00A517CF"/>
    <w:rsid w:val="00A517E7"/>
    <w:rsid w:val="00A5191F"/>
    <w:rsid w:val="00A566A2"/>
    <w:rsid w:val="00A57D56"/>
    <w:rsid w:val="00A57E1D"/>
    <w:rsid w:val="00A61E7C"/>
    <w:rsid w:val="00A63A86"/>
    <w:rsid w:val="00A63EAB"/>
    <w:rsid w:val="00A6437C"/>
    <w:rsid w:val="00A65039"/>
    <w:rsid w:val="00A65DCE"/>
    <w:rsid w:val="00A66046"/>
    <w:rsid w:val="00A67135"/>
    <w:rsid w:val="00A67292"/>
    <w:rsid w:val="00A67CA0"/>
    <w:rsid w:val="00A72B56"/>
    <w:rsid w:val="00A73296"/>
    <w:rsid w:val="00A73BD7"/>
    <w:rsid w:val="00A755DA"/>
    <w:rsid w:val="00A75D1F"/>
    <w:rsid w:val="00A77869"/>
    <w:rsid w:val="00A837A8"/>
    <w:rsid w:val="00A85C1B"/>
    <w:rsid w:val="00A86C6A"/>
    <w:rsid w:val="00A90232"/>
    <w:rsid w:val="00A9441C"/>
    <w:rsid w:val="00AA0B45"/>
    <w:rsid w:val="00AA13AC"/>
    <w:rsid w:val="00AA1B16"/>
    <w:rsid w:val="00AA2255"/>
    <w:rsid w:val="00AA2BEC"/>
    <w:rsid w:val="00AA2F6E"/>
    <w:rsid w:val="00AA319F"/>
    <w:rsid w:val="00AA52F0"/>
    <w:rsid w:val="00AA6013"/>
    <w:rsid w:val="00AA6FFC"/>
    <w:rsid w:val="00AB019D"/>
    <w:rsid w:val="00AB1146"/>
    <w:rsid w:val="00AB663E"/>
    <w:rsid w:val="00AC0067"/>
    <w:rsid w:val="00AC4498"/>
    <w:rsid w:val="00AC5BAF"/>
    <w:rsid w:val="00AC70B2"/>
    <w:rsid w:val="00AC7611"/>
    <w:rsid w:val="00AC7B6D"/>
    <w:rsid w:val="00AC7C50"/>
    <w:rsid w:val="00AD2078"/>
    <w:rsid w:val="00AD3986"/>
    <w:rsid w:val="00AD4E40"/>
    <w:rsid w:val="00AD76B8"/>
    <w:rsid w:val="00AD78EE"/>
    <w:rsid w:val="00AE24D0"/>
    <w:rsid w:val="00AE2868"/>
    <w:rsid w:val="00AE40DD"/>
    <w:rsid w:val="00AE6D0C"/>
    <w:rsid w:val="00AF0EBA"/>
    <w:rsid w:val="00AF1722"/>
    <w:rsid w:val="00AF37B1"/>
    <w:rsid w:val="00AF4269"/>
    <w:rsid w:val="00AF6984"/>
    <w:rsid w:val="00B03496"/>
    <w:rsid w:val="00B03637"/>
    <w:rsid w:val="00B038F8"/>
    <w:rsid w:val="00B05C8F"/>
    <w:rsid w:val="00B05EFC"/>
    <w:rsid w:val="00B1146A"/>
    <w:rsid w:val="00B11D8C"/>
    <w:rsid w:val="00B13704"/>
    <w:rsid w:val="00B14529"/>
    <w:rsid w:val="00B1524E"/>
    <w:rsid w:val="00B15662"/>
    <w:rsid w:val="00B15972"/>
    <w:rsid w:val="00B1644B"/>
    <w:rsid w:val="00B17773"/>
    <w:rsid w:val="00B20E6C"/>
    <w:rsid w:val="00B22AA0"/>
    <w:rsid w:val="00B22D84"/>
    <w:rsid w:val="00B237B1"/>
    <w:rsid w:val="00B25004"/>
    <w:rsid w:val="00B25444"/>
    <w:rsid w:val="00B25D6C"/>
    <w:rsid w:val="00B306AF"/>
    <w:rsid w:val="00B31484"/>
    <w:rsid w:val="00B3198C"/>
    <w:rsid w:val="00B34801"/>
    <w:rsid w:val="00B35617"/>
    <w:rsid w:val="00B366CA"/>
    <w:rsid w:val="00B3703B"/>
    <w:rsid w:val="00B42D2D"/>
    <w:rsid w:val="00B4344E"/>
    <w:rsid w:val="00B436A7"/>
    <w:rsid w:val="00B4533D"/>
    <w:rsid w:val="00B46C80"/>
    <w:rsid w:val="00B47751"/>
    <w:rsid w:val="00B47CCC"/>
    <w:rsid w:val="00B51A6F"/>
    <w:rsid w:val="00B51EAA"/>
    <w:rsid w:val="00B5287A"/>
    <w:rsid w:val="00B61433"/>
    <w:rsid w:val="00B61973"/>
    <w:rsid w:val="00B64729"/>
    <w:rsid w:val="00B64C1E"/>
    <w:rsid w:val="00B65BBB"/>
    <w:rsid w:val="00B66C6C"/>
    <w:rsid w:val="00B66DD6"/>
    <w:rsid w:val="00B677EF"/>
    <w:rsid w:val="00B67CDB"/>
    <w:rsid w:val="00B67F1C"/>
    <w:rsid w:val="00B70BE0"/>
    <w:rsid w:val="00B70F56"/>
    <w:rsid w:val="00B73382"/>
    <w:rsid w:val="00B73859"/>
    <w:rsid w:val="00B75004"/>
    <w:rsid w:val="00B7608C"/>
    <w:rsid w:val="00B76136"/>
    <w:rsid w:val="00B809E2"/>
    <w:rsid w:val="00B809F3"/>
    <w:rsid w:val="00B80B76"/>
    <w:rsid w:val="00B82279"/>
    <w:rsid w:val="00B82EDD"/>
    <w:rsid w:val="00B844A8"/>
    <w:rsid w:val="00B84504"/>
    <w:rsid w:val="00B84732"/>
    <w:rsid w:val="00B8759F"/>
    <w:rsid w:val="00B903B7"/>
    <w:rsid w:val="00B90673"/>
    <w:rsid w:val="00B90CBF"/>
    <w:rsid w:val="00B92251"/>
    <w:rsid w:val="00B94879"/>
    <w:rsid w:val="00B96F9C"/>
    <w:rsid w:val="00B972C3"/>
    <w:rsid w:val="00BA1435"/>
    <w:rsid w:val="00BA2916"/>
    <w:rsid w:val="00BA5BA1"/>
    <w:rsid w:val="00BB0457"/>
    <w:rsid w:val="00BB211D"/>
    <w:rsid w:val="00BC00CE"/>
    <w:rsid w:val="00BC5DDF"/>
    <w:rsid w:val="00BD1967"/>
    <w:rsid w:val="00BD5D19"/>
    <w:rsid w:val="00BD63D4"/>
    <w:rsid w:val="00BD67B5"/>
    <w:rsid w:val="00BD71B3"/>
    <w:rsid w:val="00BD7B5B"/>
    <w:rsid w:val="00BE171D"/>
    <w:rsid w:val="00BE27B4"/>
    <w:rsid w:val="00BE4978"/>
    <w:rsid w:val="00BE5772"/>
    <w:rsid w:val="00BE5E8F"/>
    <w:rsid w:val="00BE6F20"/>
    <w:rsid w:val="00BF0B7A"/>
    <w:rsid w:val="00BF1735"/>
    <w:rsid w:val="00BF260F"/>
    <w:rsid w:val="00BF427A"/>
    <w:rsid w:val="00BF5FA1"/>
    <w:rsid w:val="00BF645C"/>
    <w:rsid w:val="00BF698F"/>
    <w:rsid w:val="00BF776F"/>
    <w:rsid w:val="00C0037D"/>
    <w:rsid w:val="00C0070C"/>
    <w:rsid w:val="00C00F8E"/>
    <w:rsid w:val="00C01FD9"/>
    <w:rsid w:val="00C0469B"/>
    <w:rsid w:val="00C0777B"/>
    <w:rsid w:val="00C1059D"/>
    <w:rsid w:val="00C12C29"/>
    <w:rsid w:val="00C12F3B"/>
    <w:rsid w:val="00C15E9D"/>
    <w:rsid w:val="00C2064A"/>
    <w:rsid w:val="00C273B8"/>
    <w:rsid w:val="00C32396"/>
    <w:rsid w:val="00C35E19"/>
    <w:rsid w:val="00C35E41"/>
    <w:rsid w:val="00C35F5F"/>
    <w:rsid w:val="00C3705D"/>
    <w:rsid w:val="00C4107B"/>
    <w:rsid w:val="00C432D7"/>
    <w:rsid w:val="00C44F32"/>
    <w:rsid w:val="00C4540F"/>
    <w:rsid w:val="00C45AAC"/>
    <w:rsid w:val="00C50B64"/>
    <w:rsid w:val="00C569AC"/>
    <w:rsid w:val="00C60E44"/>
    <w:rsid w:val="00C62951"/>
    <w:rsid w:val="00C67585"/>
    <w:rsid w:val="00C744E5"/>
    <w:rsid w:val="00C75607"/>
    <w:rsid w:val="00C75F62"/>
    <w:rsid w:val="00C8145B"/>
    <w:rsid w:val="00C824B5"/>
    <w:rsid w:val="00C828AF"/>
    <w:rsid w:val="00C842B3"/>
    <w:rsid w:val="00C85084"/>
    <w:rsid w:val="00C85E9E"/>
    <w:rsid w:val="00C86887"/>
    <w:rsid w:val="00C86D8C"/>
    <w:rsid w:val="00C90DE5"/>
    <w:rsid w:val="00C91246"/>
    <w:rsid w:val="00C93EF0"/>
    <w:rsid w:val="00C972B5"/>
    <w:rsid w:val="00C97A11"/>
    <w:rsid w:val="00CA02D3"/>
    <w:rsid w:val="00CA03A2"/>
    <w:rsid w:val="00CA0E26"/>
    <w:rsid w:val="00CA3185"/>
    <w:rsid w:val="00CA3265"/>
    <w:rsid w:val="00CA3B0A"/>
    <w:rsid w:val="00CA52ED"/>
    <w:rsid w:val="00CA55CA"/>
    <w:rsid w:val="00CA5C19"/>
    <w:rsid w:val="00CB0BEC"/>
    <w:rsid w:val="00CB584B"/>
    <w:rsid w:val="00CB78E3"/>
    <w:rsid w:val="00CC0018"/>
    <w:rsid w:val="00CC1E4C"/>
    <w:rsid w:val="00CC248E"/>
    <w:rsid w:val="00CC5328"/>
    <w:rsid w:val="00CC6A48"/>
    <w:rsid w:val="00CC7E7B"/>
    <w:rsid w:val="00CD2C0B"/>
    <w:rsid w:val="00CD382D"/>
    <w:rsid w:val="00CD44A7"/>
    <w:rsid w:val="00CD7162"/>
    <w:rsid w:val="00CD7F22"/>
    <w:rsid w:val="00CE630A"/>
    <w:rsid w:val="00CE7165"/>
    <w:rsid w:val="00CF0FD7"/>
    <w:rsid w:val="00CF24B8"/>
    <w:rsid w:val="00CF2EFC"/>
    <w:rsid w:val="00CF36D0"/>
    <w:rsid w:val="00CF477D"/>
    <w:rsid w:val="00CF633A"/>
    <w:rsid w:val="00D004AE"/>
    <w:rsid w:val="00D008DB"/>
    <w:rsid w:val="00D02566"/>
    <w:rsid w:val="00D026E6"/>
    <w:rsid w:val="00D02CC6"/>
    <w:rsid w:val="00D03583"/>
    <w:rsid w:val="00D03AEB"/>
    <w:rsid w:val="00D03FA5"/>
    <w:rsid w:val="00D0547D"/>
    <w:rsid w:val="00D059A5"/>
    <w:rsid w:val="00D06BEC"/>
    <w:rsid w:val="00D07616"/>
    <w:rsid w:val="00D1146D"/>
    <w:rsid w:val="00D11E58"/>
    <w:rsid w:val="00D1254C"/>
    <w:rsid w:val="00D129DD"/>
    <w:rsid w:val="00D12D9E"/>
    <w:rsid w:val="00D13260"/>
    <w:rsid w:val="00D143F0"/>
    <w:rsid w:val="00D1515A"/>
    <w:rsid w:val="00D17543"/>
    <w:rsid w:val="00D23FA7"/>
    <w:rsid w:val="00D2569A"/>
    <w:rsid w:val="00D257E3"/>
    <w:rsid w:val="00D30CFE"/>
    <w:rsid w:val="00D32DB0"/>
    <w:rsid w:val="00D33998"/>
    <w:rsid w:val="00D35707"/>
    <w:rsid w:val="00D40148"/>
    <w:rsid w:val="00D43CB1"/>
    <w:rsid w:val="00D44590"/>
    <w:rsid w:val="00D50758"/>
    <w:rsid w:val="00D55779"/>
    <w:rsid w:val="00D55BF0"/>
    <w:rsid w:val="00D56794"/>
    <w:rsid w:val="00D56A83"/>
    <w:rsid w:val="00D574E3"/>
    <w:rsid w:val="00D57B40"/>
    <w:rsid w:val="00D626C4"/>
    <w:rsid w:val="00D647D4"/>
    <w:rsid w:val="00D675C5"/>
    <w:rsid w:val="00D67A10"/>
    <w:rsid w:val="00D702B6"/>
    <w:rsid w:val="00D72CF2"/>
    <w:rsid w:val="00D73846"/>
    <w:rsid w:val="00D7422C"/>
    <w:rsid w:val="00D75954"/>
    <w:rsid w:val="00D8214C"/>
    <w:rsid w:val="00D825BC"/>
    <w:rsid w:val="00D9242B"/>
    <w:rsid w:val="00D95209"/>
    <w:rsid w:val="00D95F6A"/>
    <w:rsid w:val="00D97021"/>
    <w:rsid w:val="00DA1796"/>
    <w:rsid w:val="00DA1910"/>
    <w:rsid w:val="00DA1C6E"/>
    <w:rsid w:val="00DA31F6"/>
    <w:rsid w:val="00DA4BD3"/>
    <w:rsid w:val="00DA572A"/>
    <w:rsid w:val="00DA62C6"/>
    <w:rsid w:val="00DA6E22"/>
    <w:rsid w:val="00DA710E"/>
    <w:rsid w:val="00DB10EB"/>
    <w:rsid w:val="00DB2FCD"/>
    <w:rsid w:val="00DB5022"/>
    <w:rsid w:val="00DB58D6"/>
    <w:rsid w:val="00DB692B"/>
    <w:rsid w:val="00DC0841"/>
    <w:rsid w:val="00DC08EE"/>
    <w:rsid w:val="00DC2011"/>
    <w:rsid w:val="00DC4EFA"/>
    <w:rsid w:val="00DC60AE"/>
    <w:rsid w:val="00DC64B9"/>
    <w:rsid w:val="00DD26CA"/>
    <w:rsid w:val="00DD2874"/>
    <w:rsid w:val="00DD3CBD"/>
    <w:rsid w:val="00DD5E32"/>
    <w:rsid w:val="00DD7A5F"/>
    <w:rsid w:val="00DE2A06"/>
    <w:rsid w:val="00DE4005"/>
    <w:rsid w:val="00DE4BE2"/>
    <w:rsid w:val="00DE5A22"/>
    <w:rsid w:val="00DE7E92"/>
    <w:rsid w:val="00DF03F5"/>
    <w:rsid w:val="00DF40E8"/>
    <w:rsid w:val="00DF5C04"/>
    <w:rsid w:val="00DF5E56"/>
    <w:rsid w:val="00E00516"/>
    <w:rsid w:val="00E00F75"/>
    <w:rsid w:val="00E02020"/>
    <w:rsid w:val="00E02C0F"/>
    <w:rsid w:val="00E032D8"/>
    <w:rsid w:val="00E03DE4"/>
    <w:rsid w:val="00E04BF7"/>
    <w:rsid w:val="00E12696"/>
    <w:rsid w:val="00E12C0E"/>
    <w:rsid w:val="00E1450E"/>
    <w:rsid w:val="00E2036E"/>
    <w:rsid w:val="00E20C07"/>
    <w:rsid w:val="00E20C54"/>
    <w:rsid w:val="00E220E1"/>
    <w:rsid w:val="00E23A47"/>
    <w:rsid w:val="00E24B63"/>
    <w:rsid w:val="00E30261"/>
    <w:rsid w:val="00E3038F"/>
    <w:rsid w:val="00E310B3"/>
    <w:rsid w:val="00E325A5"/>
    <w:rsid w:val="00E33B46"/>
    <w:rsid w:val="00E37E71"/>
    <w:rsid w:val="00E40DE7"/>
    <w:rsid w:val="00E41D15"/>
    <w:rsid w:val="00E43402"/>
    <w:rsid w:val="00E443B5"/>
    <w:rsid w:val="00E44535"/>
    <w:rsid w:val="00E45246"/>
    <w:rsid w:val="00E45859"/>
    <w:rsid w:val="00E50E24"/>
    <w:rsid w:val="00E52B95"/>
    <w:rsid w:val="00E54B1A"/>
    <w:rsid w:val="00E55DC7"/>
    <w:rsid w:val="00E5638F"/>
    <w:rsid w:val="00E56E16"/>
    <w:rsid w:val="00E57B87"/>
    <w:rsid w:val="00E62D23"/>
    <w:rsid w:val="00E6338F"/>
    <w:rsid w:val="00E660D7"/>
    <w:rsid w:val="00E7730D"/>
    <w:rsid w:val="00E80A4B"/>
    <w:rsid w:val="00E8135D"/>
    <w:rsid w:val="00E81C66"/>
    <w:rsid w:val="00E8304C"/>
    <w:rsid w:val="00E830F0"/>
    <w:rsid w:val="00E85301"/>
    <w:rsid w:val="00E878AD"/>
    <w:rsid w:val="00E9014A"/>
    <w:rsid w:val="00E90D38"/>
    <w:rsid w:val="00E911A0"/>
    <w:rsid w:val="00E918C3"/>
    <w:rsid w:val="00E91950"/>
    <w:rsid w:val="00E92CBA"/>
    <w:rsid w:val="00E93156"/>
    <w:rsid w:val="00E94109"/>
    <w:rsid w:val="00E94A1E"/>
    <w:rsid w:val="00E96CC5"/>
    <w:rsid w:val="00E9787C"/>
    <w:rsid w:val="00EA2300"/>
    <w:rsid w:val="00EA5E78"/>
    <w:rsid w:val="00EA6049"/>
    <w:rsid w:val="00EA70CB"/>
    <w:rsid w:val="00EA7DE0"/>
    <w:rsid w:val="00EB02F0"/>
    <w:rsid w:val="00EB0CE3"/>
    <w:rsid w:val="00EB10FA"/>
    <w:rsid w:val="00EB2598"/>
    <w:rsid w:val="00EB2BF3"/>
    <w:rsid w:val="00EB37DB"/>
    <w:rsid w:val="00EC16B5"/>
    <w:rsid w:val="00EC2F23"/>
    <w:rsid w:val="00EC3898"/>
    <w:rsid w:val="00EC4445"/>
    <w:rsid w:val="00EC7D68"/>
    <w:rsid w:val="00ED4789"/>
    <w:rsid w:val="00EE1C40"/>
    <w:rsid w:val="00EE2015"/>
    <w:rsid w:val="00EE2758"/>
    <w:rsid w:val="00EE482D"/>
    <w:rsid w:val="00EE58E3"/>
    <w:rsid w:val="00EE65D2"/>
    <w:rsid w:val="00EE7966"/>
    <w:rsid w:val="00EE7FDE"/>
    <w:rsid w:val="00EF08C6"/>
    <w:rsid w:val="00EF1012"/>
    <w:rsid w:val="00EF12E5"/>
    <w:rsid w:val="00EF529C"/>
    <w:rsid w:val="00EF6C3B"/>
    <w:rsid w:val="00EF6DB7"/>
    <w:rsid w:val="00F00757"/>
    <w:rsid w:val="00F0377A"/>
    <w:rsid w:val="00F03BDD"/>
    <w:rsid w:val="00F03FDA"/>
    <w:rsid w:val="00F04680"/>
    <w:rsid w:val="00F05C9A"/>
    <w:rsid w:val="00F07530"/>
    <w:rsid w:val="00F10335"/>
    <w:rsid w:val="00F11039"/>
    <w:rsid w:val="00F131A7"/>
    <w:rsid w:val="00F13218"/>
    <w:rsid w:val="00F13C12"/>
    <w:rsid w:val="00F142CC"/>
    <w:rsid w:val="00F1513F"/>
    <w:rsid w:val="00F169F0"/>
    <w:rsid w:val="00F17D05"/>
    <w:rsid w:val="00F21319"/>
    <w:rsid w:val="00F22260"/>
    <w:rsid w:val="00F22E11"/>
    <w:rsid w:val="00F2383A"/>
    <w:rsid w:val="00F26FCB"/>
    <w:rsid w:val="00F3082C"/>
    <w:rsid w:val="00F30914"/>
    <w:rsid w:val="00F30AD0"/>
    <w:rsid w:val="00F30C04"/>
    <w:rsid w:val="00F33A47"/>
    <w:rsid w:val="00F33D66"/>
    <w:rsid w:val="00F33FCA"/>
    <w:rsid w:val="00F3439E"/>
    <w:rsid w:val="00F34460"/>
    <w:rsid w:val="00F34E4C"/>
    <w:rsid w:val="00F354D4"/>
    <w:rsid w:val="00F4096C"/>
    <w:rsid w:val="00F43FFE"/>
    <w:rsid w:val="00F44DB7"/>
    <w:rsid w:val="00F454EA"/>
    <w:rsid w:val="00F46414"/>
    <w:rsid w:val="00F46B65"/>
    <w:rsid w:val="00F51290"/>
    <w:rsid w:val="00F51B86"/>
    <w:rsid w:val="00F53149"/>
    <w:rsid w:val="00F53B21"/>
    <w:rsid w:val="00F5428E"/>
    <w:rsid w:val="00F54ED0"/>
    <w:rsid w:val="00F577A7"/>
    <w:rsid w:val="00F61566"/>
    <w:rsid w:val="00F62814"/>
    <w:rsid w:val="00F633E5"/>
    <w:rsid w:val="00F63ED5"/>
    <w:rsid w:val="00F6434A"/>
    <w:rsid w:val="00F64497"/>
    <w:rsid w:val="00F6658F"/>
    <w:rsid w:val="00F67C1F"/>
    <w:rsid w:val="00F708CA"/>
    <w:rsid w:val="00F712AC"/>
    <w:rsid w:val="00F7328C"/>
    <w:rsid w:val="00F73A09"/>
    <w:rsid w:val="00F73BCB"/>
    <w:rsid w:val="00F751BA"/>
    <w:rsid w:val="00F77F5B"/>
    <w:rsid w:val="00F800E7"/>
    <w:rsid w:val="00F8061F"/>
    <w:rsid w:val="00F808FA"/>
    <w:rsid w:val="00F810F5"/>
    <w:rsid w:val="00F82B27"/>
    <w:rsid w:val="00F840C1"/>
    <w:rsid w:val="00F85318"/>
    <w:rsid w:val="00F86804"/>
    <w:rsid w:val="00F91449"/>
    <w:rsid w:val="00F925E2"/>
    <w:rsid w:val="00F92AEF"/>
    <w:rsid w:val="00F92C5E"/>
    <w:rsid w:val="00F94206"/>
    <w:rsid w:val="00F94ECA"/>
    <w:rsid w:val="00F97730"/>
    <w:rsid w:val="00FA1A15"/>
    <w:rsid w:val="00FA25BF"/>
    <w:rsid w:val="00FA2896"/>
    <w:rsid w:val="00FA2B71"/>
    <w:rsid w:val="00FA2F77"/>
    <w:rsid w:val="00FA314B"/>
    <w:rsid w:val="00FA40BC"/>
    <w:rsid w:val="00FA4D57"/>
    <w:rsid w:val="00FA54C0"/>
    <w:rsid w:val="00FA79DB"/>
    <w:rsid w:val="00FA7B96"/>
    <w:rsid w:val="00FB1160"/>
    <w:rsid w:val="00FB2015"/>
    <w:rsid w:val="00FB2321"/>
    <w:rsid w:val="00FB40AF"/>
    <w:rsid w:val="00FB45FF"/>
    <w:rsid w:val="00FB6C49"/>
    <w:rsid w:val="00FB6E43"/>
    <w:rsid w:val="00FB79A6"/>
    <w:rsid w:val="00FC2768"/>
    <w:rsid w:val="00FC5C67"/>
    <w:rsid w:val="00FC7022"/>
    <w:rsid w:val="00FC7EE9"/>
    <w:rsid w:val="00FE0B7A"/>
    <w:rsid w:val="00FE3B51"/>
    <w:rsid w:val="00FE3B64"/>
    <w:rsid w:val="00FE56AC"/>
    <w:rsid w:val="00FE60A9"/>
    <w:rsid w:val="00FE79CF"/>
    <w:rsid w:val="00FE7C5C"/>
    <w:rsid w:val="00FF08D4"/>
    <w:rsid w:val="00FF09E2"/>
    <w:rsid w:val="00FF13AF"/>
    <w:rsid w:val="00FF1D67"/>
    <w:rsid w:val="00FF2D8B"/>
    <w:rsid w:val="00FF3EF2"/>
    <w:rsid w:val="00FF5F39"/>
    <w:rsid w:val="00FF6738"/>
    <w:rsid w:val="00FF7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D85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31D"/>
    <w:pPr>
      <w:widowControl w:val="0"/>
      <w:jc w:val="both"/>
    </w:pPr>
  </w:style>
  <w:style w:type="paragraph" w:styleId="1">
    <w:name w:val="heading 1"/>
    <w:aliases w:val="H1,h1,Heading 1 3GPP"/>
    <w:basedOn w:val="a"/>
    <w:next w:val="a0"/>
    <w:link w:val="1Char"/>
    <w:uiPriority w:val="99"/>
    <w:qFormat/>
    <w:rsid w:val="00C3705D"/>
    <w:pPr>
      <w:keepNext/>
      <w:widowControl/>
      <w:spacing w:before="360" w:after="120" w:line="259" w:lineRule="auto"/>
      <w:jc w:val="left"/>
      <w:outlineLvl w:val="0"/>
    </w:pPr>
    <w:rPr>
      <w:rFonts w:ascii="Arial" w:eastAsia="宋体" w:hAnsi="Arial" w:cs="Arial"/>
      <w:b/>
      <w:bCs/>
      <w:kern w:val="32"/>
      <w:sz w:val="28"/>
      <w:szCs w:val="32"/>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qFormat/>
    <w:rsid w:val="00B25D6C"/>
    <w:pPr>
      <w:keepNext/>
      <w:widowControl/>
      <w:spacing w:before="240" w:after="60" w:line="259" w:lineRule="auto"/>
      <w:jc w:val="left"/>
      <w:outlineLvl w:val="1"/>
    </w:pPr>
    <w:rPr>
      <w:rFonts w:ascii="Arial" w:eastAsia="MS Mincho" w:hAnsi="Arial" w:cs="Arial"/>
      <w:b/>
      <w:bCs/>
      <w:iCs/>
      <w:kern w:val="0"/>
      <w:sz w:val="20"/>
      <w:szCs w:val="28"/>
    </w:rPr>
  </w:style>
  <w:style w:type="paragraph" w:styleId="3">
    <w:name w:val="heading 3"/>
    <w:aliases w:val="Heading 3 3GPP"/>
    <w:basedOn w:val="a"/>
    <w:next w:val="a"/>
    <w:link w:val="3Char"/>
    <w:unhideWhenUsed/>
    <w:qFormat/>
    <w:rsid w:val="00B25D6C"/>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6B5B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E50E24"/>
    <w:pPr>
      <w:widowControl/>
      <w:tabs>
        <w:tab w:val="num" w:pos="1080"/>
      </w:tabs>
      <w:overflowPunct w:val="0"/>
      <w:autoSpaceDE w:val="0"/>
      <w:autoSpaceDN w:val="0"/>
      <w:adjustRightInd w:val="0"/>
      <w:spacing w:before="120" w:after="120" w:line="240" w:lineRule="auto"/>
      <w:ind w:left="1008" w:hanging="1008"/>
      <w:jc w:val="left"/>
      <w:textAlignment w:val="baseline"/>
      <w:outlineLvl w:val="4"/>
    </w:pPr>
    <w:rPr>
      <w:rFonts w:ascii="Arial" w:eastAsia="宋体" w:hAnsi="Arial" w:cs="Times New Roman"/>
      <w:b w:val="0"/>
      <w:bCs w:val="0"/>
      <w:kern w:val="0"/>
      <w:sz w:val="22"/>
      <w:szCs w:val="20"/>
      <w:lang w:val="en-GB" w:eastAsia="en-US"/>
    </w:rPr>
  </w:style>
  <w:style w:type="paragraph" w:styleId="6">
    <w:name w:val="heading 6"/>
    <w:basedOn w:val="a"/>
    <w:next w:val="a"/>
    <w:link w:val="6Char"/>
    <w:uiPriority w:val="9"/>
    <w:unhideWhenUsed/>
    <w:qFormat/>
    <w:rsid w:val="003D74FA"/>
    <w:pPr>
      <w:widowControl/>
      <w:overflowPunct w:val="0"/>
      <w:autoSpaceDE w:val="0"/>
      <w:autoSpaceDN w:val="0"/>
      <w:adjustRightInd w:val="0"/>
      <w:spacing w:before="240" w:after="60"/>
      <w:ind w:left="1152" w:hanging="1152"/>
      <w:jc w:val="left"/>
      <w:outlineLvl w:val="5"/>
    </w:pPr>
    <w:rPr>
      <w:rFonts w:ascii="Calibri" w:eastAsia="Times New Roman" w:hAnsi="Calibri" w:cs="Times New Roman"/>
      <w:b/>
      <w:bCs/>
      <w:kern w:val="0"/>
      <w:sz w:val="22"/>
      <w:lang w:val="x-none" w:eastAsia="x-none"/>
    </w:rPr>
  </w:style>
  <w:style w:type="paragraph" w:styleId="7">
    <w:name w:val="heading 7"/>
    <w:basedOn w:val="a"/>
    <w:next w:val="a"/>
    <w:link w:val="7Char"/>
    <w:uiPriority w:val="9"/>
    <w:unhideWhenUsed/>
    <w:qFormat/>
    <w:rsid w:val="003D74FA"/>
    <w:pPr>
      <w:widowControl/>
      <w:overflowPunct w:val="0"/>
      <w:autoSpaceDE w:val="0"/>
      <w:autoSpaceDN w:val="0"/>
      <w:adjustRightInd w:val="0"/>
      <w:spacing w:before="240" w:after="60"/>
      <w:ind w:left="1296" w:hanging="1296"/>
      <w:jc w:val="left"/>
      <w:outlineLvl w:val="6"/>
    </w:pPr>
    <w:rPr>
      <w:rFonts w:ascii="Calibri" w:eastAsia="Times New Roman" w:hAnsi="Calibri" w:cs="Times New Roman"/>
      <w:kern w:val="0"/>
      <w:sz w:val="24"/>
      <w:szCs w:val="24"/>
      <w:lang w:val="x-none" w:eastAsia="x-none"/>
    </w:rPr>
  </w:style>
  <w:style w:type="paragraph" w:styleId="8">
    <w:name w:val="heading 8"/>
    <w:basedOn w:val="a"/>
    <w:next w:val="a"/>
    <w:link w:val="8Char"/>
    <w:uiPriority w:val="9"/>
    <w:unhideWhenUsed/>
    <w:qFormat/>
    <w:rsid w:val="003D74FA"/>
    <w:pPr>
      <w:widowControl/>
      <w:overflowPunct w:val="0"/>
      <w:autoSpaceDE w:val="0"/>
      <w:autoSpaceDN w:val="0"/>
      <w:adjustRightInd w:val="0"/>
      <w:spacing w:before="240" w:after="60"/>
      <w:ind w:left="1440" w:hanging="1440"/>
      <w:jc w:val="left"/>
      <w:outlineLvl w:val="7"/>
    </w:pPr>
    <w:rPr>
      <w:rFonts w:ascii="Calibri" w:eastAsia="Times New Roman" w:hAnsi="Calibri" w:cs="Times New Roman"/>
      <w:i/>
      <w:iCs/>
      <w:kern w:val="0"/>
      <w:sz w:val="24"/>
      <w:szCs w:val="24"/>
      <w:lang w:val="x-none" w:eastAsia="x-none"/>
    </w:rPr>
  </w:style>
  <w:style w:type="paragraph" w:styleId="9">
    <w:name w:val="heading 9"/>
    <w:basedOn w:val="a"/>
    <w:next w:val="a"/>
    <w:link w:val="9Char"/>
    <w:uiPriority w:val="9"/>
    <w:unhideWhenUsed/>
    <w:qFormat/>
    <w:rsid w:val="003D74FA"/>
    <w:pPr>
      <w:widowControl/>
      <w:overflowPunct w:val="0"/>
      <w:autoSpaceDE w:val="0"/>
      <w:autoSpaceDN w:val="0"/>
      <w:adjustRightInd w:val="0"/>
      <w:spacing w:before="240" w:after="60"/>
      <w:ind w:left="1584" w:hanging="1584"/>
      <w:jc w:val="left"/>
      <w:outlineLvl w:val="8"/>
    </w:pPr>
    <w:rPr>
      <w:rFonts w:ascii="Calibri Light" w:eastAsia="Times New Roman" w:hAnsi="Calibri Light" w:cs="Times New Roman"/>
      <w:kern w:val="0"/>
      <w:sz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370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3705D"/>
    <w:rPr>
      <w:sz w:val="18"/>
      <w:szCs w:val="18"/>
    </w:rPr>
  </w:style>
  <w:style w:type="paragraph" w:styleId="a5">
    <w:name w:val="footer"/>
    <w:basedOn w:val="a"/>
    <w:link w:val="Char0"/>
    <w:uiPriority w:val="99"/>
    <w:unhideWhenUsed/>
    <w:rsid w:val="00C3705D"/>
    <w:pPr>
      <w:tabs>
        <w:tab w:val="center" w:pos="4153"/>
        <w:tab w:val="right" w:pos="8306"/>
      </w:tabs>
      <w:snapToGrid w:val="0"/>
      <w:jc w:val="left"/>
    </w:pPr>
    <w:rPr>
      <w:sz w:val="18"/>
      <w:szCs w:val="18"/>
    </w:rPr>
  </w:style>
  <w:style w:type="character" w:customStyle="1" w:styleId="Char0">
    <w:name w:val="页脚 Char"/>
    <w:basedOn w:val="a1"/>
    <w:link w:val="a5"/>
    <w:uiPriority w:val="99"/>
    <w:rsid w:val="00C3705D"/>
    <w:rPr>
      <w:sz w:val="18"/>
      <w:szCs w:val="18"/>
    </w:rPr>
  </w:style>
  <w:style w:type="character" w:customStyle="1" w:styleId="1Char">
    <w:name w:val="标题 1 Char"/>
    <w:aliases w:val="H1 Char,h1 Char,Heading 1 3GPP Char"/>
    <w:basedOn w:val="a1"/>
    <w:link w:val="1"/>
    <w:qFormat/>
    <w:rsid w:val="00C3705D"/>
    <w:rPr>
      <w:rFonts w:ascii="Arial" w:eastAsia="宋体" w:hAnsi="Arial" w:cs="Arial"/>
      <w:b/>
      <w:bCs/>
      <w:kern w:val="32"/>
      <w:sz w:val="28"/>
      <w:szCs w:val="32"/>
    </w:rPr>
  </w:style>
  <w:style w:type="paragraph" w:styleId="a0">
    <w:name w:val="Body Text"/>
    <w:basedOn w:val="a"/>
    <w:link w:val="Char1"/>
    <w:uiPriority w:val="99"/>
    <w:unhideWhenUsed/>
    <w:rsid w:val="00C3705D"/>
    <w:pPr>
      <w:spacing w:after="120"/>
    </w:pPr>
  </w:style>
  <w:style w:type="character" w:customStyle="1" w:styleId="Char1">
    <w:name w:val="正文文本 Char"/>
    <w:basedOn w:val="a1"/>
    <w:link w:val="a0"/>
    <w:qFormat/>
    <w:rsid w:val="00C3705D"/>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qFormat/>
    <w:rsid w:val="00B25D6C"/>
    <w:rPr>
      <w:rFonts w:ascii="Arial" w:eastAsia="MS Mincho" w:hAnsi="Arial" w:cs="Arial"/>
      <w:b/>
      <w:bCs/>
      <w:iCs/>
      <w:kern w:val="0"/>
      <w:sz w:val="20"/>
      <w:szCs w:val="28"/>
    </w:rPr>
  </w:style>
  <w:style w:type="character" w:customStyle="1" w:styleId="3Char">
    <w:name w:val="标题 3 Char"/>
    <w:aliases w:val="Heading 3 3GPP Char"/>
    <w:basedOn w:val="a1"/>
    <w:link w:val="3"/>
    <w:uiPriority w:val="9"/>
    <w:rsid w:val="00B25D6C"/>
    <w:rPr>
      <w:b/>
      <w:bCs/>
      <w:sz w:val="32"/>
      <w:szCs w:val="32"/>
    </w:rPr>
  </w:style>
  <w:style w:type="paragraph" w:customStyle="1" w:styleId="Doc-title">
    <w:name w:val="Doc-title"/>
    <w:basedOn w:val="a"/>
    <w:next w:val="a"/>
    <w:link w:val="Doc-titleChar"/>
    <w:qFormat/>
    <w:rsid w:val="00B25D6C"/>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B25D6C"/>
    <w:rPr>
      <w:rFonts w:ascii="Arial" w:eastAsia="MS Mincho" w:hAnsi="Arial" w:cs="Times New Roman"/>
      <w:noProof/>
      <w:kern w:val="0"/>
      <w:sz w:val="20"/>
      <w:szCs w:val="24"/>
      <w:lang w:val="en-GB" w:eastAsia="en-GB"/>
    </w:rPr>
  </w:style>
  <w:style w:type="character" w:styleId="a6">
    <w:name w:val="annotation reference"/>
    <w:uiPriority w:val="99"/>
    <w:semiHidden/>
    <w:rsid w:val="00B25D6C"/>
    <w:rPr>
      <w:sz w:val="16"/>
      <w:szCs w:val="16"/>
    </w:rPr>
  </w:style>
  <w:style w:type="paragraph" w:styleId="a7">
    <w:name w:val="annotation text"/>
    <w:basedOn w:val="a"/>
    <w:link w:val="Char2"/>
    <w:uiPriority w:val="99"/>
    <w:semiHidden/>
    <w:rsid w:val="00B25D6C"/>
    <w:pPr>
      <w:widowControl/>
      <w:spacing w:before="40"/>
      <w:jc w:val="left"/>
    </w:pPr>
    <w:rPr>
      <w:rFonts w:ascii="Arial" w:eastAsia="MS Mincho" w:hAnsi="Arial" w:cs="Times New Roman"/>
      <w:kern w:val="0"/>
      <w:sz w:val="20"/>
      <w:szCs w:val="20"/>
      <w:lang w:val="en-GB" w:eastAsia="en-GB"/>
    </w:rPr>
  </w:style>
  <w:style w:type="character" w:customStyle="1" w:styleId="Char2">
    <w:name w:val="批注文字 Char"/>
    <w:basedOn w:val="a1"/>
    <w:link w:val="a7"/>
    <w:uiPriority w:val="99"/>
    <w:semiHidden/>
    <w:rsid w:val="00B25D6C"/>
    <w:rPr>
      <w:rFonts w:ascii="Arial" w:eastAsia="MS Mincho" w:hAnsi="Arial" w:cs="Times New Roman"/>
      <w:kern w:val="0"/>
      <w:sz w:val="20"/>
      <w:szCs w:val="20"/>
      <w:lang w:val="en-GB" w:eastAsia="en-GB"/>
    </w:rPr>
  </w:style>
  <w:style w:type="paragraph" w:styleId="a8">
    <w:name w:val="Balloon Text"/>
    <w:basedOn w:val="a"/>
    <w:link w:val="Char3"/>
    <w:uiPriority w:val="99"/>
    <w:semiHidden/>
    <w:unhideWhenUsed/>
    <w:rsid w:val="00B25D6C"/>
    <w:rPr>
      <w:sz w:val="18"/>
      <w:szCs w:val="18"/>
    </w:rPr>
  </w:style>
  <w:style w:type="character" w:customStyle="1" w:styleId="Char3">
    <w:name w:val="批注框文本 Char"/>
    <w:basedOn w:val="a1"/>
    <w:link w:val="a8"/>
    <w:uiPriority w:val="99"/>
    <w:semiHidden/>
    <w:rsid w:val="00B25D6C"/>
    <w:rPr>
      <w:sz w:val="18"/>
      <w:szCs w:val="18"/>
    </w:rPr>
  </w:style>
  <w:style w:type="table" w:styleId="a9">
    <w:name w:val="Table Grid"/>
    <w:basedOn w:val="a2"/>
    <w:rsid w:val="00F409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link w:val="ProposalChar"/>
    <w:qFormat/>
    <w:rsid w:val="00185023"/>
    <w:pPr>
      <w:widowControl/>
      <w:numPr>
        <w:numId w:val="3"/>
      </w:numPr>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ProposalChar">
    <w:name w:val="Proposal Char"/>
    <w:link w:val="Proposal"/>
    <w:rsid w:val="00185023"/>
    <w:rPr>
      <w:rFonts w:ascii="Arial" w:eastAsia="宋体" w:hAnsi="Arial" w:cs="Times New Roman"/>
      <w:b/>
      <w:bCs/>
      <w:kern w:val="0"/>
      <w:sz w:val="20"/>
      <w:szCs w:val="20"/>
      <w:lang w:val="en-GB"/>
    </w:rPr>
  </w:style>
  <w:style w:type="paragraph" w:customStyle="1" w:styleId="Observation">
    <w:name w:val="Observation"/>
    <w:basedOn w:val="Proposal"/>
    <w:link w:val="ObservationChar"/>
    <w:qFormat/>
    <w:rsid w:val="00185023"/>
    <w:pPr>
      <w:numPr>
        <w:numId w:val="4"/>
      </w:numPr>
      <w:tabs>
        <w:tab w:val="num" w:pos="360"/>
        <w:tab w:val="left" w:pos="1304"/>
      </w:tabs>
      <w:ind w:left="1701" w:hanging="1701"/>
    </w:pPr>
  </w:style>
  <w:style w:type="character" w:customStyle="1" w:styleId="ObservationChar">
    <w:name w:val="Observation Char"/>
    <w:link w:val="Observation"/>
    <w:rsid w:val="00185023"/>
    <w:rPr>
      <w:rFonts w:ascii="Arial" w:eastAsia="宋体" w:hAnsi="Arial" w:cs="Times New Roman"/>
      <w:b/>
      <w:bCs/>
      <w:kern w:val="0"/>
      <w:sz w:val="20"/>
      <w:szCs w:val="20"/>
      <w:lang w:val="en-GB"/>
    </w:rPr>
  </w:style>
  <w:style w:type="paragraph" w:styleId="aa">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목록 단락,列,—ñ弌’i"/>
    <w:basedOn w:val="a"/>
    <w:link w:val="Char4"/>
    <w:uiPriority w:val="34"/>
    <w:qFormat/>
    <w:rsid w:val="00DA62C6"/>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4">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a"/>
    <w:uiPriority w:val="34"/>
    <w:qFormat/>
    <w:locked/>
    <w:rsid w:val="00DA62C6"/>
    <w:rPr>
      <w:rFonts w:ascii="inherit" w:eastAsia="Calibri Light" w:hAnsi="inherit" w:cs="inherit"/>
      <w:color w:val="0000FF"/>
      <w:sz w:val="22"/>
      <w:szCs w:val="20"/>
      <w:lang w:val="en-GB" w:eastAsia="en-US"/>
    </w:rPr>
  </w:style>
  <w:style w:type="paragraph" w:styleId="ab">
    <w:name w:val="annotation subject"/>
    <w:basedOn w:val="a7"/>
    <w:next w:val="a7"/>
    <w:link w:val="Char5"/>
    <w:uiPriority w:val="99"/>
    <w:semiHidden/>
    <w:unhideWhenUsed/>
    <w:rsid w:val="00F91449"/>
    <w:pPr>
      <w:widowControl w:val="0"/>
      <w:spacing w:before="0"/>
      <w:jc w:val="both"/>
    </w:pPr>
    <w:rPr>
      <w:rFonts w:asciiTheme="minorHAnsi" w:eastAsiaTheme="minorEastAsia" w:hAnsiTheme="minorHAnsi" w:cstheme="minorBidi"/>
      <w:b/>
      <w:bCs/>
      <w:kern w:val="2"/>
      <w:lang w:val="en-US" w:eastAsia="zh-CN"/>
    </w:rPr>
  </w:style>
  <w:style w:type="character" w:customStyle="1" w:styleId="Char5">
    <w:name w:val="批注主题 Char"/>
    <w:basedOn w:val="Char2"/>
    <w:link w:val="ab"/>
    <w:uiPriority w:val="99"/>
    <w:semiHidden/>
    <w:rsid w:val="00F91449"/>
    <w:rPr>
      <w:rFonts w:ascii="Arial" w:eastAsia="MS Mincho" w:hAnsi="Arial" w:cs="Times New Roman"/>
      <w:b/>
      <w:bCs/>
      <w:kern w:val="0"/>
      <w:sz w:val="20"/>
      <w:szCs w:val="20"/>
      <w:lang w:val="en-GB" w:eastAsia="en-GB"/>
    </w:rPr>
  </w:style>
  <w:style w:type="paragraph" w:customStyle="1" w:styleId="CRCoverPage">
    <w:name w:val="CR Cover Page"/>
    <w:link w:val="CRCoverPageZchn"/>
    <w:qFormat/>
    <w:rsid w:val="00912852"/>
    <w:pPr>
      <w:spacing w:after="120" w:line="259" w:lineRule="auto"/>
    </w:pPr>
    <w:rPr>
      <w:rFonts w:ascii="Arial" w:eastAsia="Yu Mincho" w:hAnsi="Arial" w:cs="Times New Roman"/>
      <w:kern w:val="0"/>
      <w:sz w:val="20"/>
      <w:szCs w:val="20"/>
      <w:lang w:val="en-GB" w:eastAsia="en-US"/>
    </w:rPr>
  </w:style>
  <w:style w:type="character" w:customStyle="1" w:styleId="CRCoverPageZchn">
    <w:name w:val="CR Cover Page Zchn"/>
    <w:link w:val="CRCoverPage"/>
    <w:qFormat/>
    <w:rsid w:val="00912852"/>
    <w:rPr>
      <w:rFonts w:ascii="Arial" w:eastAsia="Yu Mincho" w:hAnsi="Arial" w:cs="Times New Roman"/>
      <w:kern w:val="0"/>
      <w:sz w:val="20"/>
      <w:szCs w:val="20"/>
      <w:lang w:val="en-GB" w:eastAsia="en-US"/>
    </w:rPr>
  </w:style>
  <w:style w:type="paragraph" w:customStyle="1" w:styleId="B5">
    <w:name w:val="B5"/>
    <w:basedOn w:val="50"/>
    <w:link w:val="B5Char"/>
    <w:qFormat/>
    <w:rsid w:val="0066057F"/>
    <w:pPr>
      <w:widowControl/>
      <w:spacing w:after="180" w:line="259" w:lineRule="auto"/>
      <w:ind w:leftChars="0" w:left="1702" w:firstLineChars="0" w:hanging="284"/>
      <w:contextualSpacing w:val="0"/>
      <w:jc w:val="left"/>
    </w:pPr>
    <w:rPr>
      <w:rFonts w:ascii="Times New Roman" w:eastAsia="Yu Mincho" w:hAnsi="Times New Roman" w:cs="Times New Roman"/>
      <w:kern w:val="0"/>
      <w:sz w:val="20"/>
      <w:szCs w:val="20"/>
      <w:lang w:val="en-GB" w:eastAsia="en-US"/>
    </w:rPr>
  </w:style>
  <w:style w:type="character" w:customStyle="1" w:styleId="B5Char">
    <w:name w:val="B5 Char"/>
    <w:link w:val="B5"/>
    <w:qFormat/>
    <w:rsid w:val="0066057F"/>
    <w:rPr>
      <w:rFonts w:ascii="Times New Roman" w:eastAsia="Yu Mincho" w:hAnsi="Times New Roman" w:cs="Times New Roman"/>
      <w:kern w:val="0"/>
      <w:sz w:val="20"/>
      <w:szCs w:val="20"/>
      <w:lang w:val="en-GB" w:eastAsia="en-US"/>
    </w:rPr>
  </w:style>
  <w:style w:type="paragraph" w:customStyle="1" w:styleId="B6">
    <w:name w:val="B6"/>
    <w:basedOn w:val="B5"/>
    <w:link w:val="B6Char"/>
    <w:qFormat/>
    <w:rsid w:val="0066057F"/>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66057F"/>
    <w:rPr>
      <w:rFonts w:ascii="Times New Roman" w:eastAsia="MS Mincho" w:hAnsi="Times New Roman" w:cs="Times New Roman"/>
      <w:kern w:val="0"/>
      <w:sz w:val="20"/>
      <w:szCs w:val="20"/>
      <w:lang w:val="zh-CN"/>
    </w:rPr>
  </w:style>
  <w:style w:type="paragraph" w:customStyle="1" w:styleId="B7">
    <w:name w:val="B7"/>
    <w:basedOn w:val="B6"/>
    <w:link w:val="B7Char"/>
    <w:qFormat/>
    <w:rsid w:val="0066057F"/>
    <w:pPr>
      <w:ind w:left="2269"/>
    </w:pPr>
  </w:style>
  <w:style w:type="character" w:customStyle="1" w:styleId="B7Char">
    <w:name w:val="B7 Char"/>
    <w:link w:val="B7"/>
    <w:qFormat/>
    <w:rsid w:val="0066057F"/>
    <w:rPr>
      <w:rFonts w:ascii="Times New Roman" w:eastAsia="MS Mincho" w:hAnsi="Times New Roman" w:cs="Times New Roman"/>
      <w:kern w:val="0"/>
      <w:sz w:val="20"/>
      <w:szCs w:val="20"/>
      <w:lang w:val="zh-CN"/>
    </w:rPr>
  </w:style>
  <w:style w:type="paragraph" w:customStyle="1" w:styleId="B8">
    <w:name w:val="B8"/>
    <w:basedOn w:val="B7"/>
    <w:qFormat/>
    <w:rsid w:val="0066057F"/>
    <w:pPr>
      <w:ind w:left="2552"/>
    </w:pPr>
    <w:rPr>
      <w:rFonts w:eastAsia="Times New Roman"/>
      <w:lang w:val="en-US" w:eastAsia="ja-JP"/>
    </w:rPr>
  </w:style>
  <w:style w:type="paragraph" w:customStyle="1" w:styleId="B9">
    <w:name w:val="B9"/>
    <w:basedOn w:val="B8"/>
    <w:qFormat/>
    <w:rsid w:val="0066057F"/>
    <w:pPr>
      <w:ind w:left="2836"/>
    </w:pPr>
  </w:style>
  <w:style w:type="paragraph" w:styleId="50">
    <w:name w:val="List 5"/>
    <w:basedOn w:val="a"/>
    <w:uiPriority w:val="99"/>
    <w:semiHidden/>
    <w:unhideWhenUsed/>
    <w:rsid w:val="0066057F"/>
    <w:pPr>
      <w:ind w:leftChars="800" w:left="100" w:hangingChars="200" w:hanging="200"/>
      <w:contextualSpacing/>
    </w:pPr>
  </w:style>
  <w:style w:type="character" w:customStyle="1" w:styleId="4Char">
    <w:name w:val="标题 4 Char"/>
    <w:basedOn w:val="a1"/>
    <w:link w:val="4"/>
    <w:uiPriority w:val="9"/>
    <w:rsid w:val="006B5BF1"/>
    <w:rPr>
      <w:rFonts w:asciiTheme="majorHAnsi" w:eastAsiaTheme="majorEastAsia" w:hAnsiTheme="majorHAnsi" w:cstheme="majorBidi"/>
      <w:b/>
      <w:bCs/>
      <w:sz w:val="28"/>
      <w:szCs w:val="28"/>
    </w:rPr>
  </w:style>
  <w:style w:type="paragraph" w:customStyle="1" w:styleId="B1">
    <w:name w:val="B1"/>
    <w:basedOn w:val="ac"/>
    <w:link w:val="B1Char1"/>
    <w:qFormat/>
    <w:rsid w:val="006B5BF1"/>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1"/>
    <w:link w:val="B2Char"/>
    <w:qFormat/>
    <w:rsid w:val="006B5BF1"/>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0"/>
    <w:link w:val="B3Char2"/>
    <w:qFormat/>
    <w:rsid w:val="006B5BF1"/>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0"/>
    <w:link w:val="B4Char"/>
    <w:qFormat/>
    <w:rsid w:val="006B5BF1"/>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Char1">
    <w:name w:val="B1 Char1"/>
    <w:link w:val="B1"/>
    <w:qFormat/>
    <w:locked/>
    <w:rsid w:val="006B5BF1"/>
    <w:rPr>
      <w:rFonts w:ascii="Times New Roman" w:hAnsi="Times New Roman" w:cs="Times New Roman"/>
      <w:kern w:val="0"/>
      <w:sz w:val="20"/>
      <w:szCs w:val="20"/>
      <w:lang w:val="en-GB" w:eastAsia="en-US"/>
    </w:rPr>
  </w:style>
  <w:style w:type="character" w:customStyle="1" w:styleId="B2Char">
    <w:name w:val="B2 Char"/>
    <w:link w:val="B2"/>
    <w:qFormat/>
    <w:locked/>
    <w:rsid w:val="006B5BF1"/>
    <w:rPr>
      <w:rFonts w:ascii="Times New Roman" w:hAnsi="Times New Roman" w:cs="Times New Roman"/>
      <w:kern w:val="0"/>
      <w:sz w:val="20"/>
      <w:szCs w:val="20"/>
      <w:lang w:val="en-GB" w:eastAsia="en-US"/>
    </w:rPr>
  </w:style>
  <w:style w:type="character" w:customStyle="1" w:styleId="B3Char2">
    <w:name w:val="B3 Char2"/>
    <w:link w:val="B3"/>
    <w:qFormat/>
    <w:locked/>
    <w:rsid w:val="006B5BF1"/>
    <w:rPr>
      <w:rFonts w:ascii="Times New Roman" w:hAnsi="Times New Roman" w:cs="Times New Roman"/>
      <w:kern w:val="0"/>
      <w:sz w:val="20"/>
      <w:szCs w:val="20"/>
      <w:lang w:val="en-GB" w:eastAsia="en-US"/>
    </w:rPr>
  </w:style>
  <w:style w:type="character" w:customStyle="1" w:styleId="B4Char">
    <w:name w:val="B4 Char"/>
    <w:link w:val="B4"/>
    <w:qFormat/>
    <w:locked/>
    <w:rsid w:val="006B5BF1"/>
    <w:rPr>
      <w:rFonts w:ascii="Times New Roman" w:hAnsi="Times New Roman" w:cs="Times New Roman"/>
      <w:kern w:val="0"/>
      <w:sz w:val="20"/>
      <w:szCs w:val="20"/>
      <w:lang w:val="en-GB" w:eastAsia="en-US"/>
    </w:rPr>
  </w:style>
  <w:style w:type="paragraph" w:styleId="ac">
    <w:name w:val="List"/>
    <w:basedOn w:val="a"/>
    <w:uiPriority w:val="99"/>
    <w:semiHidden/>
    <w:unhideWhenUsed/>
    <w:rsid w:val="006B5BF1"/>
    <w:pPr>
      <w:ind w:left="200" w:hangingChars="200" w:hanging="200"/>
      <w:contextualSpacing/>
    </w:pPr>
  </w:style>
  <w:style w:type="paragraph" w:styleId="21">
    <w:name w:val="List 2"/>
    <w:basedOn w:val="a"/>
    <w:uiPriority w:val="99"/>
    <w:semiHidden/>
    <w:unhideWhenUsed/>
    <w:rsid w:val="006B5BF1"/>
    <w:pPr>
      <w:ind w:leftChars="200" w:left="100" w:hangingChars="200" w:hanging="200"/>
      <w:contextualSpacing/>
    </w:pPr>
  </w:style>
  <w:style w:type="paragraph" w:styleId="30">
    <w:name w:val="List 3"/>
    <w:basedOn w:val="a"/>
    <w:uiPriority w:val="99"/>
    <w:semiHidden/>
    <w:unhideWhenUsed/>
    <w:rsid w:val="006B5BF1"/>
    <w:pPr>
      <w:ind w:leftChars="400" w:left="100" w:hangingChars="200" w:hanging="200"/>
      <w:contextualSpacing/>
    </w:pPr>
  </w:style>
  <w:style w:type="paragraph" w:styleId="40">
    <w:name w:val="List 4"/>
    <w:basedOn w:val="a"/>
    <w:uiPriority w:val="99"/>
    <w:semiHidden/>
    <w:unhideWhenUsed/>
    <w:rsid w:val="006B5BF1"/>
    <w:pPr>
      <w:ind w:leftChars="600" w:left="100" w:hangingChars="200" w:hanging="200"/>
      <w:contextualSpacing/>
    </w:pPr>
  </w:style>
  <w:style w:type="paragraph" w:customStyle="1" w:styleId="Doc-text2">
    <w:name w:val="Doc-text2"/>
    <w:basedOn w:val="a"/>
    <w:link w:val="Doc-text2Char"/>
    <w:qFormat/>
    <w:rsid w:val="00AC4498"/>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AC4498"/>
    <w:rPr>
      <w:rFonts w:ascii="Arial" w:eastAsia="MS Mincho" w:hAnsi="Arial" w:cs="Times New Roman"/>
      <w:kern w:val="0"/>
      <w:sz w:val="20"/>
      <w:szCs w:val="24"/>
      <w:lang w:val="en-GB" w:eastAsia="en-GB"/>
    </w:rPr>
  </w:style>
  <w:style w:type="paragraph" w:customStyle="1" w:styleId="1st-Proposal-YJ">
    <w:name w:val="1st-Proposal-YJ"/>
    <w:basedOn w:val="a"/>
    <w:qFormat/>
    <w:rsid w:val="00F54ED0"/>
    <w:pPr>
      <w:widowControl/>
      <w:numPr>
        <w:numId w:val="5"/>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F54ED0"/>
    <w:pPr>
      <w:numPr>
        <w:ilvl w:val="1"/>
      </w:numPr>
      <w:adjustRightInd w:val="0"/>
    </w:pPr>
  </w:style>
  <w:style w:type="paragraph" w:customStyle="1" w:styleId="3nd-proposal-YJ">
    <w:name w:val="3nd-proposal-YJ"/>
    <w:basedOn w:val="2nd-proposal-YJ"/>
    <w:qFormat/>
    <w:rsid w:val="00F54ED0"/>
    <w:pPr>
      <w:numPr>
        <w:ilvl w:val="2"/>
      </w:numPr>
    </w:pPr>
  </w:style>
  <w:style w:type="paragraph" w:styleId="2">
    <w:name w:val="List Bullet 2"/>
    <w:basedOn w:val="ad"/>
    <w:rsid w:val="00205A69"/>
    <w:pPr>
      <w:widowControl/>
      <w:numPr>
        <w:numId w:val="1"/>
      </w:numPr>
      <w:tabs>
        <w:tab w:val="num" w:pos="360"/>
      </w:tabs>
      <w:overflowPunct w:val="0"/>
      <w:autoSpaceDE w:val="0"/>
      <w:autoSpaceDN w:val="0"/>
      <w:adjustRightInd w:val="0"/>
      <w:spacing w:after="120"/>
      <w:ind w:left="360"/>
      <w:contextualSpacing w:val="0"/>
      <w:textAlignment w:val="baseline"/>
    </w:pPr>
    <w:rPr>
      <w:rFonts w:ascii="Arial" w:eastAsia="Times New Roman" w:hAnsi="Arial" w:cs="Times New Roman"/>
      <w:kern w:val="0"/>
      <w:sz w:val="20"/>
      <w:szCs w:val="20"/>
      <w:lang w:val="en-GB" w:eastAsia="ja-JP"/>
    </w:rPr>
  </w:style>
  <w:style w:type="paragraph" w:styleId="ad">
    <w:name w:val="List Bullet"/>
    <w:basedOn w:val="a"/>
    <w:uiPriority w:val="99"/>
    <w:semiHidden/>
    <w:unhideWhenUsed/>
    <w:rsid w:val="00205A69"/>
    <w:pPr>
      <w:tabs>
        <w:tab w:val="num" w:pos="720"/>
      </w:tabs>
      <w:ind w:left="720" w:hanging="720"/>
      <w:contextualSpacing/>
    </w:pPr>
  </w:style>
  <w:style w:type="character" w:styleId="ae">
    <w:name w:val="Hyperlink"/>
    <w:basedOn w:val="a1"/>
    <w:uiPriority w:val="99"/>
    <w:unhideWhenUsed/>
    <w:rsid w:val="00865DC4"/>
    <w:rPr>
      <w:color w:val="0563C1" w:themeColor="hyperlink"/>
      <w:u w:val="single"/>
    </w:rPr>
  </w:style>
  <w:style w:type="character" w:customStyle="1" w:styleId="UnresolvedMention">
    <w:name w:val="Unresolved Mention"/>
    <w:basedOn w:val="a1"/>
    <w:uiPriority w:val="99"/>
    <w:semiHidden/>
    <w:unhideWhenUsed/>
    <w:rsid w:val="00865DC4"/>
    <w:rPr>
      <w:color w:val="605E5C"/>
      <w:shd w:val="clear" w:color="auto" w:fill="E1DFDD"/>
    </w:rPr>
  </w:style>
  <w:style w:type="character" w:styleId="af">
    <w:name w:val="FollowedHyperlink"/>
    <w:basedOn w:val="a1"/>
    <w:uiPriority w:val="99"/>
    <w:semiHidden/>
    <w:unhideWhenUsed/>
    <w:rsid w:val="006D697E"/>
    <w:rPr>
      <w:color w:val="954F72" w:themeColor="followedHyperlink"/>
      <w:u w:val="single"/>
    </w:rPr>
  </w:style>
  <w:style w:type="paragraph" w:styleId="af0">
    <w:name w:val="No Spacing"/>
    <w:uiPriority w:val="1"/>
    <w:qFormat/>
    <w:rsid w:val="00D35707"/>
    <w:rPr>
      <w:rFonts w:eastAsiaTheme="minorHAnsi"/>
      <w:kern w:val="0"/>
      <w:sz w:val="22"/>
      <w:lang w:val="de-DE" w:eastAsia="en-US"/>
    </w:rPr>
  </w:style>
  <w:style w:type="paragraph" w:customStyle="1" w:styleId="3GPPText">
    <w:name w:val="3GPP Text"/>
    <w:basedOn w:val="a"/>
    <w:link w:val="3GPPTextChar"/>
    <w:qFormat/>
    <w:rsid w:val="006D0841"/>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6D0841"/>
    <w:rPr>
      <w:rFonts w:ascii="Times New Roman" w:eastAsia="宋体" w:hAnsi="Times New Roman" w:cs="Times New Roman"/>
      <w:kern w:val="0"/>
      <w:sz w:val="22"/>
      <w:szCs w:val="20"/>
      <w:lang w:eastAsia="en-US"/>
    </w:rPr>
  </w:style>
  <w:style w:type="paragraph" w:customStyle="1" w:styleId="3GPPAgreements">
    <w:name w:val="3GPP Agreements"/>
    <w:basedOn w:val="a"/>
    <w:link w:val="3GPPAgreementsChar"/>
    <w:qFormat/>
    <w:rsid w:val="00A03E5E"/>
    <w:pPr>
      <w:widowControl/>
      <w:numPr>
        <w:numId w:val="7"/>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rsid w:val="00A03E5E"/>
    <w:rPr>
      <w:rFonts w:ascii="Times New Roman" w:eastAsia="宋体" w:hAnsi="Times New Roman" w:cs="Times New Roman"/>
      <w:kern w:val="0"/>
      <w:sz w:val="22"/>
      <w:szCs w:val="20"/>
    </w:rPr>
  </w:style>
  <w:style w:type="character" w:customStyle="1" w:styleId="5Char">
    <w:name w:val="标题 5 Char"/>
    <w:basedOn w:val="a1"/>
    <w:link w:val="5"/>
    <w:rsid w:val="00E50E24"/>
    <w:rPr>
      <w:rFonts w:ascii="Arial" w:eastAsia="宋体" w:hAnsi="Arial" w:cs="Times New Roman"/>
      <w:kern w:val="0"/>
      <w:sz w:val="22"/>
      <w:szCs w:val="20"/>
      <w:lang w:val="en-GB" w:eastAsia="en-US"/>
    </w:rPr>
  </w:style>
  <w:style w:type="paragraph" w:customStyle="1" w:styleId="3GPPH2">
    <w:name w:val="3GPP H2"/>
    <w:basedOn w:val="20"/>
    <w:next w:val="3GPPText"/>
    <w:link w:val="3GPPH2Char"/>
    <w:qFormat/>
    <w:rsid w:val="00E50E24"/>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E50E24"/>
    <w:rPr>
      <w:rFonts w:ascii="Arial" w:eastAsia="宋体" w:hAnsi="Arial" w:cs="Times New Roman"/>
      <w:kern w:val="0"/>
      <w:sz w:val="32"/>
      <w:szCs w:val="20"/>
      <w:lang w:val="en-GB" w:eastAsia="en-US"/>
    </w:rPr>
  </w:style>
  <w:style w:type="paragraph" w:customStyle="1" w:styleId="3GPPH1">
    <w:name w:val="3GPP H1"/>
    <w:basedOn w:val="1"/>
    <w:next w:val="3GPPText"/>
    <w:link w:val="3GPPH1Char"/>
    <w:qFormat/>
    <w:rsid w:val="000A6A6F"/>
    <w:pPr>
      <w:keepLines/>
      <w:numPr>
        <w:numId w:val="2"/>
      </w:numPr>
      <w:pBdr>
        <w:top w:val="single" w:sz="12" w:space="3" w:color="auto"/>
      </w:pBdr>
      <w:tabs>
        <w:tab w:val="left" w:pos="425"/>
      </w:tabs>
      <w:overflowPunct w:val="0"/>
      <w:autoSpaceDE w:val="0"/>
      <w:autoSpaceDN w:val="0"/>
      <w:adjustRightInd w:val="0"/>
      <w:spacing w:before="240" w:line="240" w:lineRule="auto"/>
      <w:ind w:left="425" w:hanging="425"/>
      <w:textAlignment w:val="baseline"/>
    </w:pPr>
    <w:rPr>
      <w:rFonts w:cs="Times New Roman"/>
      <w:b w:val="0"/>
      <w:bCs w:val="0"/>
      <w:kern w:val="0"/>
      <w:sz w:val="36"/>
      <w:szCs w:val="20"/>
      <w:lang w:val="en-GB" w:eastAsia="en-US"/>
    </w:rPr>
  </w:style>
  <w:style w:type="character" w:customStyle="1" w:styleId="3GPPH1Char">
    <w:name w:val="3GPP H1 Char"/>
    <w:link w:val="3GPPH1"/>
    <w:rsid w:val="000A6A6F"/>
    <w:rPr>
      <w:rFonts w:ascii="Arial" w:eastAsia="宋体" w:hAnsi="Arial" w:cs="Times New Roman"/>
      <w:kern w:val="0"/>
      <w:sz w:val="36"/>
      <w:szCs w:val="20"/>
      <w:lang w:val="en-GB" w:eastAsia="en-US"/>
    </w:rPr>
  </w:style>
  <w:style w:type="character" w:customStyle="1" w:styleId="6Char">
    <w:name w:val="标题 6 Char"/>
    <w:basedOn w:val="a1"/>
    <w:link w:val="6"/>
    <w:uiPriority w:val="9"/>
    <w:semiHidden/>
    <w:rsid w:val="003D74FA"/>
    <w:rPr>
      <w:rFonts w:ascii="Calibri" w:eastAsia="Times New Roman" w:hAnsi="Calibri" w:cs="Times New Roman"/>
      <w:b/>
      <w:bCs/>
      <w:kern w:val="0"/>
      <w:sz w:val="22"/>
      <w:lang w:val="x-none" w:eastAsia="x-none"/>
    </w:rPr>
  </w:style>
  <w:style w:type="character" w:customStyle="1" w:styleId="7Char">
    <w:name w:val="标题 7 Char"/>
    <w:basedOn w:val="a1"/>
    <w:link w:val="7"/>
    <w:uiPriority w:val="9"/>
    <w:semiHidden/>
    <w:rsid w:val="003D74FA"/>
    <w:rPr>
      <w:rFonts w:ascii="Calibri" w:eastAsia="Times New Roman" w:hAnsi="Calibri" w:cs="Times New Roman"/>
      <w:kern w:val="0"/>
      <w:sz w:val="24"/>
      <w:szCs w:val="24"/>
      <w:lang w:val="x-none" w:eastAsia="x-none"/>
    </w:rPr>
  </w:style>
  <w:style w:type="character" w:customStyle="1" w:styleId="8Char">
    <w:name w:val="标题 8 Char"/>
    <w:basedOn w:val="a1"/>
    <w:link w:val="8"/>
    <w:uiPriority w:val="9"/>
    <w:semiHidden/>
    <w:rsid w:val="003D74FA"/>
    <w:rPr>
      <w:rFonts w:ascii="Calibri" w:eastAsia="Times New Roman" w:hAnsi="Calibri" w:cs="Times New Roman"/>
      <w:i/>
      <w:iCs/>
      <w:kern w:val="0"/>
      <w:sz w:val="24"/>
      <w:szCs w:val="24"/>
      <w:lang w:val="x-none" w:eastAsia="x-none"/>
    </w:rPr>
  </w:style>
  <w:style w:type="character" w:customStyle="1" w:styleId="9Char">
    <w:name w:val="标题 9 Char"/>
    <w:basedOn w:val="a1"/>
    <w:link w:val="9"/>
    <w:uiPriority w:val="9"/>
    <w:semiHidden/>
    <w:rsid w:val="003D74FA"/>
    <w:rPr>
      <w:rFonts w:ascii="Calibri Light" w:eastAsia="Times New Roman" w:hAnsi="Calibri Light" w:cs="Times New Roman"/>
      <w:kern w:val="0"/>
      <w:sz w:val="22"/>
      <w:lang w:val="x-none" w:eastAsia="x-none"/>
    </w:rPr>
  </w:style>
  <w:style w:type="paragraph" w:customStyle="1" w:styleId="00BodyText">
    <w:name w:val="00 BodyText"/>
    <w:basedOn w:val="a"/>
    <w:uiPriority w:val="99"/>
    <w:rsid w:val="003D74FA"/>
    <w:pPr>
      <w:widowControl/>
      <w:numPr>
        <w:numId w:val="12"/>
      </w:numPr>
      <w:spacing w:after="220"/>
      <w:ind w:left="0" w:firstLine="0"/>
      <w:jc w:val="left"/>
    </w:pPr>
    <w:rPr>
      <w:rFonts w:ascii="Arial" w:eastAsia="Times New Roman" w:hAnsi="Arial" w:cs="Times New Roman"/>
      <w:kern w:val="0"/>
      <w:sz w:val="22"/>
      <w:szCs w:val="20"/>
      <w:lang w:eastAsia="en-US"/>
    </w:rPr>
  </w:style>
  <w:style w:type="paragraph" w:customStyle="1" w:styleId="References">
    <w:name w:val="References"/>
    <w:basedOn w:val="a"/>
    <w:uiPriority w:val="99"/>
    <w:rsid w:val="003D74FA"/>
    <w:pPr>
      <w:widowControl/>
      <w:numPr>
        <w:ilvl w:val="2"/>
        <w:numId w:val="12"/>
      </w:numPr>
      <w:tabs>
        <w:tab w:val="num" w:pos="2481"/>
      </w:tabs>
      <w:ind w:left="2481" w:hanging="681"/>
      <w:jc w:val="left"/>
    </w:pPr>
    <w:rPr>
      <w:rFonts w:ascii="Times New Roman" w:eastAsia="Times New Roman" w:hAnsi="Times New Roman" w:cs="Times New Roman"/>
      <w:kern w:val="0"/>
      <w:sz w:val="20"/>
      <w:szCs w:val="24"/>
      <w:lang w:eastAsia="en-US"/>
    </w:rPr>
  </w:style>
  <w:style w:type="paragraph" w:customStyle="1" w:styleId="TAC">
    <w:name w:val="TAC"/>
    <w:basedOn w:val="a"/>
    <w:rsid w:val="003D74FA"/>
    <w:pPr>
      <w:keepNext/>
      <w:keepLines/>
      <w:widowControl/>
      <w:numPr>
        <w:ilvl w:val="3"/>
        <w:numId w:val="12"/>
      </w:numPr>
      <w:ind w:left="0" w:firstLine="0"/>
      <w:jc w:val="center"/>
    </w:pPr>
    <w:rPr>
      <w:rFonts w:ascii="Arial" w:eastAsia="MS Mincho" w:hAnsi="Arial" w:cs="Arial"/>
      <w:kern w:val="0"/>
      <w:sz w:val="18"/>
      <w:lang w:val="en-GB" w:eastAsia="x-none"/>
    </w:rPr>
  </w:style>
  <w:style w:type="character" w:customStyle="1" w:styleId="THChar">
    <w:name w:val="TH Char"/>
    <w:link w:val="TH"/>
    <w:qFormat/>
    <w:locked/>
    <w:rsid w:val="003D74FA"/>
    <w:rPr>
      <w:rFonts w:ascii="Arial" w:hAnsi="Arial" w:cs="Arial"/>
      <w:b/>
      <w:lang w:val="en-GB"/>
    </w:rPr>
  </w:style>
  <w:style w:type="paragraph" w:customStyle="1" w:styleId="TH">
    <w:name w:val="TH"/>
    <w:basedOn w:val="a"/>
    <w:link w:val="THChar"/>
    <w:qFormat/>
    <w:rsid w:val="003D74FA"/>
    <w:pPr>
      <w:keepNext/>
      <w:keepLines/>
      <w:widowControl/>
      <w:spacing w:before="60" w:after="180"/>
      <w:jc w:val="center"/>
    </w:pPr>
    <w:rPr>
      <w:rFonts w:ascii="Arial" w:hAnsi="Arial" w:cs="Arial"/>
      <w:b/>
      <w:lang w:val="en-GB"/>
    </w:rPr>
  </w:style>
  <w:style w:type="character" w:customStyle="1" w:styleId="TAHCar">
    <w:name w:val="TAH Car"/>
    <w:link w:val="TAH"/>
    <w:locked/>
    <w:rsid w:val="003D74FA"/>
    <w:rPr>
      <w:rFonts w:ascii="Arial" w:eastAsia="MS Mincho" w:hAnsi="Arial" w:cs="Arial"/>
      <w:b/>
      <w:sz w:val="18"/>
      <w:lang w:val="en-GB" w:eastAsia="x-none"/>
    </w:rPr>
  </w:style>
  <w:style w:type="paragraph" w:customStyle="1" w:styleId="TAH">
    <w:name w:val="TAH"/>
    <w:basedOn w:val="TAC"/>
    <w:link w:val="TAHCar"/>
    <w:qFormat/>
    <w:rsid w:val="003D74FA"/>
    <w:pPr>
      <w:ind w:left="2880" w:hanging="360"/>
    </w:pPr>
    <w:rPr>
      <w:b/>
      <w:kern w:val="2"/>
    </w:rPr>
  </w:style>
  <w:style w:type="character" w:customStyle="1" w:styleId="TALCar">
    <w:name w:val="TAL Car"/>
    <w:link w:val="TAL"/>
    <w:qFormat/>
    <w:locked/>
    <w:rsid w:val="003D74FA"/>
    <w:rPr>
      <w:rFonts w:ascii="Arial" w:eastAsia="宋体" w:hAnsi="Arial" w:cs="Arial"/>
      <w:sz w:val="18"/>
      <w:lang w:val="en-GB" w:eastAsia="x-none"/>
    </w:rPr>
  </w:style>
  <w:style w:type="paragraph" w:customStyle="1" w:styleId="TAL">
    <w:name w:val="TAL"/>
    <w:basedOn w:val="a"/>
    <w:link w:val="TALCar"/>
    <w:qFormat/>
    <w:rsid w:val="003D74FA"/>
    <w:pPr>
      <w:keepNext/>
      <w:keepLines/>
      <w:widowControl/>
      <w:jc w:val="left"/>
    </w:pPr>
    <w:rPr>
      <w:rFonts w:ascii="Arial" w:eastAsia="宋体" w:hAnsi="Arial" w:cs="Arial"/>
      <w:sz w:val="18"/>
      <w:lang w:val="en-GB" w:eastAsia="x-none"/>
    </w:rPr>
  </w:style>
  <w:style w:type="paragraph" w:styleId="10">
    <w:name w:val="toc 1"/>
    <w:basedOn w:val="a"/>
    <w:next w:val="a"/>
    <w:autoRedefine/>
    <w:uiPriority w:val="39"/>
    <w:unhideWhenUsed/>
    <w:rsid w:val="003D74FA"/>
    <w:pPr>
      <w:widowControl/>
      <w:tabs>
        <w:tab w:val="left" w:pos="1418"/>
        <w:tab w:val="right" w:leader="dot" w:pos="9350"/>
      </w:tabs>
      <w:spacing w:after="100" w:line="259" w:lineRule="auto"/>
    </w:pPr>
    <w:rPr>
      <w:rFonts w:ascii="Times New Roman" w:eastAsia="Times New Roman" w:hAnsi="Times New Roman" w:cs="Times New Roman"/>
      <w:kern w:val="0"/>
      <w:sz w:val="20"/>
      <w:lang w:eastAsia="en-US"/>
    </w:rPr>
  </w:style>
  <w:style w:type="paragraph" w:customStyle="1" w:styleId="Recommend-1">
    <w:name w:val="Recommend-1"/>
    <w:basedOn w:val="a"/>
    <w:link w:val="Recommend-1Char"/>
    <w:qFormat/>
    <w:rsid w:val="003D74FA"/>
    <w:pPr>
      <w:widowControl/>
      <w:numPr>
        <w:numId w:val="13"/>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3D74FA"/>
    <w:rPr>
      <w:rFonts w:ascii="Times New Roman" w:eastAsia="宋体" w:hAnsi="Times New Roman" w:cs="Times New Roman"/>
      <w:kern w:val="0"/>
      <w:sz w:val="20"/>
      <w:szCs w:val="20"/>
      <w:lang w:eastAsia="x-none"/>
    </w:rPr>
  </w:style>
  <w:style w:type="paragraph" w:customStyle="1" w:styleId="TAN">
    <w:name w:val="TAN"/>
    <w:basedOn w:val="TAL"/>
    <w:link w:val="TANChar"/>
    <w:rsid w:val="003D74FA"/>
    <w:pPr>
      <w:ind w:left="851" w:hanging="851"/>
    </w:pPr>
    <w:rPr>
      <w:rFonts w:eastAsia="Times New Roman" w:cs="Times New Roman"/>
      <w:szCs w:val="20"/>
      <w:lang w:val="x-none" w:eastAsia="en-US"/>
    </w:rPr>
  </w:style>
  <w:style w:type="character" w:customStyle="1" w:styleId="TANChar">
    <w:name w:val="TAN Char"/>
    <w:link w:val="TAN"/>
    <w:locked/>
    <w:rsid w:val="003D74FA"/>
    <w:rPr>
      <w:rFonts w:ascii="Arial" w:eastAsia="Times New Roman" w:hAnsi="Arial" w:cs="Times New Roman"/>
      <w:sz w:val="18"/>
      <w:szCs w:val="20"/>
      <w:lang w:val="x-none" w:eastAsia="en-US"/>
    </w:rPr>
  </w:style>
  <w:style w:type="character" w:customStyle="1" w:styleId="B1Char">
    <w:name w:val="B1 Char"/>
    <w:qFormat/>
    <w:rsid w:val="0076649E"/>
    <w:rPr>
      <w:lang w:val="en-GB" w:eastAsia="en-US"/>
    </w:rPr>
  </w:style>
  <w:style w:type="character" w:customStyle="1" w:styleId="B3Char">
    <w:name w:val="B3 Char"/>
    <w:rsid w:val="0076649E"/>
    <w:rPr>
      <w:lang w:val="en-GB" w:eastAsia="en-US"/>
    </w:rPr>
  </w:style>
  <w:style w:type="character" w:customStyle="1" w:styleId="TAHChar">
    <w:name w:val="TAH Char"/>
    <w:rsid w:val="009534E3"/>
    <w:rPr>
      <w:rFonts w:ascii="Arial" w:hAnsi="Arial"/>
      <w:b/>
      <w:sz w:val="18"/>
    </w:rPr>
  </w:style>
  <w:style w:type="paragraph" w:styleId="af1">
    <w:name w:val="caption"/>
    <w:basedOn w:val="a"/>
    <w:next w:val="a"/>
    <w:link w:val="Char6"/>
    <w:qFormat/>
    <w:rsid w:val="00EB10FA"/>
    <w:pPr>
      <w:widowControl/>
      <w:overflowPunct w:val="0"/>
      <w:autoSpaceDE w:val="0"/>
      <w:autoSpaceDN w:val="0"/>
      <w:adjustRightInd w:val="0"/>
      <w:spacing w:before="120" w:after="120"/>
      <w:jc w:val="left"/>
      <w:textAlignment w:val="baseline"/>
    </w:pPr>
    <w:rPr>
      <w:kern w:val="0"/>
      <w:sz w:val="22"/>
      <w:lang w:val="en-GB" w:eastAsia="en-US"/>
    </w:rPr>
  </w:style>
  <w:style w:type="character" w:customStyle="1" w:styleId="Char6">
    <w:name w:val="题注 Char"/>
    <w:basedOn w:val="a1"/>
    <w:link w:val="af1"/>
    <w:qFormat/>
    <w:rsid w:val="00EB10FA"/>
    <w:rPr>
      <w:kern w:val="0"/>
      <w:sz w:val="22"/>
      <w:lang w:val="en-GB" w:eastAsia="en-US"/>
    </w:rPr>
  </w:style>
  <w:style w:type="paragraph" w:customStyle="1" w:styleId="TF">
    <w:name w:val="TF"/>
    <w:aliases w:val="left"/>
    <w:basedOn w:val="a"/>
    <w:link w:val="TFChar"/>
    <w:qFormat/>
    <w:rsid w:val="00CA3265"/>
    <w:pPr>
      <w:keepLines/>
      <w:widowControl/>
      <w:spacing w:after="240"/>
      <w:jc w:val="center"/>
    </w:pPr>
    <w:rPr>
      <w:rFonts w:ascii="Arial" w:eastAsia="MS Mincho" w:hAnsi="Arial" w:cs="Times New Roman"/>
      <w:b/>
      <w:kern w:val="0"/>
      <w:sz w:val="20"/>
      <w:szCs w:val="20"/>
      <w:lang w:val="en-GB" w:eastAsia="en-US"/>
    </w:rPr>
  </w:style>
  <w:style w:type="character" w:customStyle="1" w:styleId="TFChar">
    <w:name w:val="TF Char"/>
    <w:basedOn w:val="a1"/>
    <w:link w:val="TF"/>
    <w:qFormat/>
    <w:rsid w:val="00CA3265"/>
    <w:rPr>
      <w:rFonts w:ascii="Arial" w:eastAsia="MS Mincho" w:hAnsi="Arial" w:cs="Times New Roman"/>
      <w:b/>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31D"/>
    <w:pPr>
      <w:widowControl w:val="0"/>
      <w:jc w:val="both"/>
    </w:pPr>
  </w:style>
  <w:style w:type="paragraph" w:styleId="1">
    <w:name w:val="heading 1"/>
    <w:aliases w:val="H1,h1,Heading 1 3GPP"/>
    <w:basedOn w:val="a"/>
    <w:next w:val="a0"/>
    <w:link w:val="1Char"/>
    <w:uiPriority w:val="99"/>
    <w:qFormat/>
    <w:rsid w:val="00C3705D"/>
    <w:pPr>
      <w:keepNext/>
      <w:widowControl/>
      <w:spacing w:before="360" w:after="120" w:line="259" w:lineRule="auto"/>
      <w:jc w:val="left"/>
      <w:outlineLvl w:val="0"/>
    </w:pPr>
    <w:rPr>
      <w:rFonts w:ascii="Arial" w:eastAsia="宋体" w:hAnsi="Arial" w:cs="Arial"/>
      <w:b/>
      <w:bCs/>
      <w:kern w:val="32"/>
      <w:sz w:val="28"/>
      <w:szCs w:val="32"/>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qFormat/>
    <w:rsid w:val="00B25D6C"/>
    <w:pPr>
      <w:keepNext/>
      <w:widowControl/>
      <w:spacing w:before="240" w:after="60" w:line="259" w:lineRule="auto"/>
      <w:jc w:val="left"/>
      <w:outlineLvl w:val="1"/>
    </w:pPr>
    <w:rPr>
      <w:rFonts w:ascii="Arial" w:eastAsia="MS Mincho" w:hAnsi="Arial" w:cs="Arial"/>
      <w:b/>
      <w:bCs/>
      <w:iCs/>
      <w:kern w:val="0"/>
      <w:sz w:val="20"/>
      <w:szCs w:val="28"/>
    </w:rPr>
  </w:style>
  <w:style w:type="paragraph" w:styleId="3">
    <w:name w:val="heading 3"/>
    <w:aliases w:val="Heading 3 3GPP"/>
    <w:basedOn w:val="a"/>
    <w:next w:val="a"/>
    <w:link w:val="3Char"/>
    <w:unhideWhenUsed/>
    <w:qFormat/>
    <w:rsid w:val="00B25D6C"/>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6B5B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E50E24"/>
    <w:pPr>
      <w:widowControl/>
      <w:tabs>
        <w:tab w:val="num" w:pos="1080"/>
      </w:tabs>
      <w:overflowPunct w:val="0"/>
      <w:autoSpaceDE w:val="0"/>
      <w:autoSpaceDN w:val="0"/>
      <w:adjustRightInd w:val="0"/>
      <w:spacing w:before="120" w:after="120" w:line="240" w:lineRule="auto"/>
      <w:ind w:left="1008" w:hanging="1008"/>
      <w:jc w:val="left"/>
      <w:textAlignment w:val="baseline"/>
      <w:outlineLvl w:val="4"/>
    </w:pPr>
    <w:rPr>
      <w:rFonts w:ascii="Arial" w:eastAsia="宋体" w:hAnsi="Arial" w:cs="Times New Roman"/>
      <w:b w:val="0"/>
      <w:bCs w:val="0"/>
      <w:kern w:val="0"/>
      <w:sz w:val="22"/>
      <w:szCs w:val="20"/>
      <w:lang w:val="en-GB" w:eastAsia="en-US"/>
    </w:rPr>
  </w:style>
  <w:style w:type="paragraph" w:styleId="6">
    <w:name w:val="heading 6"/>
    <w:basedOn w:val="a"/>
    <w:next w:val="a"/>
    <w:link w:val="6Char"/>
    <w:uiPriority w:val="9"/>
    <w:unhideWhenUsed/>
    <w:qFormat/>
    <w:rsid w:val="003D74FA"/>
    <w:pPr>
      <w:widowControl/>
      <w:overflowPunct w:val="0"/>
      <w:autoSpaceDE w:val="0"/>
      <w:autoSpaceDN w:val="0"/>
      <w:adjustRightInd w:val="0"/>
      <w:spacing w:before="240" w:after="60"/>
      <w:ind w:left="1152" w:hanging="1152"/>
      <w:jc w:val="left"/>
      <w:outlineLvl w:val="5"/>
    </w:pPr>
    <w:rPr>
      <w:rFonts w:ascii="Calibri" w:eastAsia="Times New Roman" w:hAnsi="Calibri" w:cs="Times New Roman"/>
      <w:b/>
      <w:bCs/>
      <w:kern w:val="0"/>
      <w:sz w:val="22"/>
      <w:lang w:val="x-none" w:eastAsia="x-none"/>
    </w:rPr>
  </w:style>
  <w:style w:type="paragraph" w:styleId="7">
    <w:name w:val="heading 7"/>
    <w:basedOn w:val="a"/>
    <w:next w:val="a"/>
    <w:link w:val="7Char"/>
    <w:uiPriority w:val="9"/>
    <w:unhideWhenUsed/>
    <w:qFormat/>
    <w:rsid w:val="003D74FA"/>
    <w:pPr>
      <w:widowControl/>
      <w:overflowPunct w:val="0"/>
      <w:autoSpaceDE w:val="0"/>
      <w:autoSpaceDN w:val="0"/>
      <w:adjustRightInd w:val="0"/>
      <w:spacing w:before="240" w:after="60"/>
      <w:ind w:left="1296" w:hanging="1296"/>
      <w:jc w:val="left"/>
      <w:outlineLvl w:val="6"/>
    </w:pPr>
    <w:rPr>
      <w:rFonts w:ascii="Calibri" w:eastAsia="Times New Roman" w:hAnsi="Calibri" w:cs="Times New Roman"/>
      <w:kern w:val="0"/>
      <w:sz w:val="24"/>
      <w:szCs w:val="24"/>
      <w:lang w:val="x-none" w:eastAsia="x-none"/>
    </w:rPr>
  </w:style>
  <w:style w:type="paragraph" w:styleId="8">
    <w:name w:val="heading 8"/>
    <w:basedOn w:val="a"/>
    <w:next w:val="a"/>
    <w:link w:val="8Char"/>
    <w:uiPriority w:val="9"/>
    <w:unhideWhenUsed/>
    <w:qFormat/>
    <w:rsid w:val="003D74FA"/>
    <w:pPr>
      <w:widowControl/>
      <w:overflowPunct w:val="0"/>
      <w:autoSpaceDE w:val="0"/>
      <w:autoSpaceDN w:val="0"/>
      <w:adjustRightInd w:val="0"/>
      <w:spacing w:before="240" w:after="60"/>
      <w:ind w:left="1440" w:hanging="1440"/>
      <w:jc w:val="left"/>
      <w:outlineLvl w:val="7"/>
    </w:pPr>
    <w:rPr>
      <w:rFonts w:ascii="Calibri" w:eastAsia="Times New Roman" w:hAnsi="Calibri" w:cs="Times New Roman"/>
      <w:i/>
      <w:iCs/>
      <w:kern w:val="0"/>
      <w:sz w:val="24"/>
      <w:szCs w:val="24"/>
      <w:lang w:val="x-none" w:eastAsia="x-none"/>
    </w:rPr>
  </w:style>
  <w:style w:type="paragraph" w:styleId="9">
    <w:name w:val="heading 9"/>
    <w:basedOn w:val="a"/>
    <w:next w:val="a"/>
    <w:link w:val="9Char"/>
    <w:uiPriority w:val="9"/>
    <w:unhideWhenUsed/>
    <w:qFormat/>
    <w:rsid w:val="003D74FA"/>
    <w:pPr>
      <w:widowControl/>
      <w:overflowPunct w:val="0"/>
      <w:autoSpaceDE w:val="0"/>
      <w:autoSpaceDN w:val="0"/>
      <w:adjustRightInd w:val="0"/>
      <w:spacing w:before="240" w:after="60"/>
      <w:ind w:left="1584" w:hanging="1584"/>
      <w:jc w:val="left"/>
      <w:outlineLvl w:val="8"/>
    </w:pPr>
    <w:rPr>
      <w:rFonts w:ascii="Calibri Light" w:eastAsia="Times New Roman" w:hAnsi="Calibri Light" w:cs="Times New Roman"/>
      <w:kern w:val="0"/>
      <w:sz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370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3705D"/>
    <w:rPr>
      <w:sz w:val="18"/>
      <w:szCs w:val="18"/>
    </w:rPr>
  </w:style>
  <w:style w:type="paragraph" w:styleId="a5">
    <w:name w:val="footer"/>
    <w:basedOn w:val="a"/>
    <w:link w:val="Char0"/>
    <w:uiPriority w:val="99"/>
    <w:unhideWhenUsed/>
    <w:rsid w:val="00C3705D"/>
    <w:pPr>
      <w:tabs>
        <w:tab w:val="center" w:pos="4153"/>
        <w:tab w:val="right" w:pos="8306"/>
      </w:tabs>
      <w:snapToGrid w:val="0"/>
      <w:jc w:val="left"/>
    </w:pPr>
    <w:rPr>
      <w:sz w:val="18"/>
      <w:szCs w:val="18"/>
    </w:rPr>
  </w:style>
  <w:style w:type="character" w:customStyle="1" w:styleId="Char0">
    <w:name w:val="页脚 Char"/>
    <w:basedOn w:val="a1"/>
    <w:link w:val="a5"/>
    <w:uiPriority w:val="99"/>
    <w:rsid w:val="00C3705D"/>
    <w:rPr>
      <w:sz w:val="18"/>
      <w:szCs w:val="18"/>
    </w:rPr>
  </w:style>
  <w:style w:type="character" w:customStyle="1" w:styleId="1Char">
    <w:name w:val="标题 1 Char"/>
    <w:aliases w:val="H1 Char,h1 Char,Heading 1 3GPP Char"/>
    <w:basedOn w:val="a1"/>
    <w:link w:val="1"/>
    <w:qFormat/>
    <w:rsid w:val="00C3705D"/>
    <w:rPr>
      <w:rFonts w:ascii="Arial" w:eastAsia="宋体" w:hAnsi="Arial" w:cs="Arial"/>
      <w:b/>
      <w:bCs/>
      <w:kern w:val="32"/>
      <w:sz w:val="28"/>
      <w:szCs w:val="32"/>
    </w:rPr>
  </w:style>
  <w:style w:type="paragraph" w:styleId="a0">
    <w:name w:val="Body Text"/>
    <w:basedOn w:val="a"/>
    <w:link w:val="Char1"/>
    <w:uiPriority w:val="99"/>
    <w:unhideWhenUsed/>
    <w:rsid w:val="00C3705D"/>
    <w:pPr>
      <w:spacing w:after="120"/>
    </w:pPr>
  </w:style>
  <w:style w:type="character" w:customStyle="1" w:styleId="Char1">
    <w:name w:val="正文文本 Char"/>
    <w:basedOn w:val="a1"/>
    <w:link w:val="a0"/>
    <w:qFormat/>
    <w:rsid w:val="00C3705D"/>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qFormat/>
    <w:rsid w:val="00B25D6C"/>
    <w:rPr>
      <w:rFonts w:ascii="Arial" w:eastAsia="MS Mincho" w:hAnsi="Arial" w:cs="Arial"/>
      <w:b/>
      <w:bCs/>
      <w:iCs/>
      <w:kern w:val="0"/>
      <w:sz w:val="20"/>
      <w:szCs w:val="28"/>
    </w:rPr>
  </w:style>
  <w:style w:type="character" w:customStyle="1" w:styleId="3Char">
    <w:name w:val="标题 3 Char"/>
    <w:aliases w:val="Heading 3 3GPP Char"/>
    <w:basedOn w:val="a1"/>
    <w:link w:val="3"/>
    <w:uiPriority w:val="9"/>
    <w:rsid w:val="00B25D6C"/>
    <w:rPr>
      <w:b/>
      <w:bCs/>
      <w:sz w:val="32"/>
      <w:szCs w:val="32"/>
    </w:rPr>
  </w:style>
  <w:style w:type="paragraph" w:customStyle="1" w:styleId="Doc-title">
    <w:name w:val="Doc-title"/>
    <w:basedOn w:val="a"/>
    <w:next w:val="a"/>
    <w:link w:val="Doc-titleChar"/>
    <w:qFormat/>
    <w:rsid w:val="00B25D6C"/>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B25D6C"/>
    <w:rPr>
      <w:rFonts w:ascii="Arial" w:eastAsia="MS Mincho" w:hAnsi="Arial" w:cs="Times New Roman"/>
      <w:noProof/>
      <w:kern w:val="0"/>
      <w:sz w:val="20"/>
      <w:szCs w:val="24"/>
      <w:lang w:val="en-GB" w:eastAsia="en-GB"/>
    </w:rPr>
  </w:style>
  <w:style w:type="character" w:styleId="a6">
    <w:name w:val="annotation reference"/>
    <w:uiPriority w:val="99"/>
    <w:semiHidden/>
    <w:rsid w:val="00B25D6C"/>
    <w:rPr>
      <w:sz w:val="16"/>
      <w:szCs w:val="16"/>
    </w:rPr>
  </w:style>
  <w:style w:type="paragraph" w:styleId="a7">
    <w:name w:val="annotation text"/>
    <w:basedOn w:val="a"/>
    <w:link w:val="Char2"/>
    <w:uiPriority w:val="99"/>
    <w:semiHidden/>
    <w:rsid w:val="00B25D6C"/>
    <w:pPr>
      <w:widowControl/>
      <w:spacing w:before="40"/>
      <w:jc w:val="left"/>
    </w:pPr>
    <w:rPr>
      <w:rFonts w:ascii="Arial" w:eastAsia="MS Mincho" w:hAnsi="Arial" w:cs="Times New Roman"/>
      <w:kern w:val="0"/>
      <w:sz w:val="20"/>
      <w:szCs w:val="20"/>
      <w:lang w:val="en-GB" w:eastAsia="en-GB"/>
    </w:rPr>
  </w:style>
  <w:style w:type="character" w:customStyle="1" w:styleId="Char2">
    <w:name w:val="批注文字 Char"/>
    <w:basedOn w:val="a1"/>
    <w:link w:val="a7"/>
    <w:uiPriority w:val="99"/>
    <w:semiHidden/>
    <w:rsid w:val="00B25D6C"/>
    <w:rPr>
      <w:rFonts w:ascii="Arial" w:eastAsia="MS Mincho" w:hAnsi="Arial" w:cs="Times New Roman"/>
      <w:kern w:val="0"/>
      <w:sz w:val="20"/>
      <w:szCs w:val="20"/>
      <w:lang w:val="en-GB" w:eastAsia="en-GB"/>
    </w:rPr>
  </w:style>
  <w:style w:type="paragraph" w:styleId="a8">
    <w:name w:val="Balloon Text"/>
    <w:basedOn w:val="a"/>
    <w:link w:val="Char3"/>
    <w:uiPriority w:val="99"/>
    <w:semiHidden/>
    <w:unhideWhenUsed/>
    <w:rsid w:val="00B25D6C"/>
    <w:rPr>
      <w:sz w:val="18"/>
      <w:szCs w:val="18"/>
    </w:rPr>
  </w:style>
  <w:style w:type="character" w:customStyle="1" w:styleId="Char3">
    <w:name w:val="批注框文本 Char"/>
    <w:basedOn w:val="a1"/>
    <w:link w:val="a8"/>
    <w:uiPriority w:val="99"/>
    <w:semiHidden/>
    <w:rsid w:val="00B25D6C"/>
    <w:rPr>
      <w:sz w:val="18"/>
      <w:szCs w:val="18"/>
    </w:rPr>
  </w:style>
  <w:style w:type="table" w:styleId="a9">
    <w:name w:val="Table Grid"/>
    <w:basedOn w:val="a2"/>
    <w:rsid w:val="00F409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link w:val="ProposalChar"/>
    <w:qFormat/>
    <w:rsid w:val="00185023"/>
    <w:pPr>
      <w:widowControl/>
      <w:numPr>
        <w:numId w:val="3"/>
      </w:numPr>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ProposalChar">
    <w:name w:val="Proposal Char"/>
    <w:link w:val="Proposal"/>
    <w:rsid w:val="00185023"/>
    <w:rPr>
      <w:rFonts w:ascii="Arial" w:eastAsia="宋体" w:hAnsi="Arial" w:cs="Times New Roman"/>
      <w:b/>
      <w:bCs/>
      <w:kern w:val="0"/>
      <w:sz w:val="20"/>
      <w:szCs w:val="20"/>
      <w:lang w:val="en-GB"/>
    </w:rPr>
  </w:style>
  <w:style w:type="paragraph" w:customStyle="1" w:styleId="Observation">
    <w:name w:val="Observation"/>
    <w:basedOn w:val="Proposal"/>
    <w:link w:val="ObservationChar"/>
    <w:qFormat/>
    <w:rsid w:val="00185023"/>
    <w:pPr>
      <w:numPr>
        <w:numId w:val="4"/>
      </w:numPr>
      <w:tabs>
        <w:tab w:val="num" w:pos="360"/>
        <w:tab w:val="left" w:pos="1304"/>
      </w:tabs>
      <w:ind w:left="1701" w:hanging="1701"/>
    </w:pPr>
  </w:style>
  <w:style w:type="character" w:customStyle="1" w:styleId="ObservationChar">
    <w:name w:val="Observation Char"/>
    <w:link w:val="Observation"/>
    <w:rsid w:val="00185023"/>
    <w:rPr>
      <w:rFonts w:ascii="Arial" w:eastAsia="宋体" w:hAnsi="Arial" w:cs="Times New Roman"/>
      <w:b/>
      <w:bCs/>
      <w:kern w:val="0"/>
      <w:sz w:val="20"/>
      <w:szCs w:val="20"/>
      <w:lang w:val="en-GB"/>
    </w:rPr>
  </w:style>
  <w:style w:type="paragraph" w:styleId="aa">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목록 단락,列,—ñ弌’i"/>
    <w:basedOn w:val="a"/>
    <w:link w:val="Char4"/>
    <w:uiPriority w:val="34"/>
    <w:qFormat/>
    <w:rsid w:val="00DA62C6"/>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4">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a"/>
    <w:uiPriority w:val="34"/>
    <w:qFormat/>
    <w:locked/>
    <w:rsid w:val="00DA62C6"/>
    <w:rPr>
      <w:rFonts w:ascii="inherit" w:eastAsia="Calibri Light" w:hAnsi="inherit" w:cs="inherit"/>
      <w:color w:val="0000FF"/>
      <w:sz w:val="22"/>
      <w:szCs w:val="20"/>
      <w:lang w:val="en-GB" w:eastAsia="en-US"/>
    </w:rPr>
  </w:style>
  <w:style w:type="paragraph" w:styleId="ab">
    <w:name w:val="annotation subject"/>
    <w:basedOn w:val="a7"/>
    <w:next w:val="a7"/>
    <w:link w:val="Char5"/>
    <w:uiPriority w:val="99"/>
    <w:semiHidden/>
    <w:unhideWhenUsed/>
    <w:rsid w:val="00F91449"/>
    <w:pPr>
      <w:widowControl w:val="0"/>
      <w:spacing w:before="0"/>
      <w:jc w:val="both"/>
    </w:pPr>
    <w:rPr>
      <w:rFonts w:asciiTheme="minorHAnsi" w:eastAsiaTheme="minorEastAsia" w:hAnsiTheme="minorHAnsi" w:cstheme="minorBidi"/>
      <w:b/>
      <w:bCs/>
      <w:kern w:val="2"/>
      <w:lang w:val="en-US" w:eastAsia="zh-CN"/>
    </w:rPr>
  </w:style>
  <w:style w:type="character" w:customStyle="1" w:styleId="Char5">
    <w:name w:val="批注主题 Char"/>
    <w:basedOn w:val="Char2"/>
    <w:link w:val="ab"/>
    <w:uiPriority w:val="99"/>
    <w:semiHidden/>
    <w:rsid w:val="00F91449"/>
    <w:rPr>
      <w:rFonts w:ascii="Arial" w:eastAsia="MS Mincho" w:hAnsi="Arial" w:cs="Times New Roman"/>
      <w:b/>
      <w:bCs/>
      <w:kern w:val="0"/>
      <w:sz w:val="20"/>
      <w:szCs w:val="20"/>
      <w:lang w:val="en-GB" w:eastAsia="en-GB"/>
    </w:rPr>
  </w:style>
  <w:style w:type="paragraph" w:customStyle="1" w:styleId="CRCoverPage">
    <w:name w:val="CR Cover Page"/>
    <w:link w:val="CRCoverPageZchn"/>
    <w:qFormat/>
    <w:rsid w:val="00912852"/>
    <w:pPr>
      <w:spacing w:after="120" w:line="259" w:lineRule="auto"/>
    </w:pPr>
    <w:rPr>
      <w:rFonts w:ascii="Arial" w:eastAsia="Yu Mincho" w:hAnsi="Arial" w:cs="Times New Roman"/>
      <w:kern w:val="0"/>
      <w:sz w:val="20"/>
      <w:szCs w:val="20"/>
      <w:lang w:val="en-GB" w:eastAsia="en-US"/>
    </w:rPr>
  </w:style>
  <w:style w:type="character" w:customStyle="1" w:styleId="CRCoverPageZchn">
    <w:name w:val="CR Cover Page Zchn"/>
    <w:link w:val="CRCoverPage"/>
    <w:qFormat/>
    <w:rsid w:val="00912852"/>
    <w:rPr>
      <w:rFonts w:ascii="Arial" w:eastAsia="Yu Mincho" w:hAnsi="Arial" w:cs="Times New Roman"/>
      <w:kern w:val="0"/>
      <w:sz w:val="20"/>
      <w:szCs w:val="20"/>
      <w:lang w:val="en-GB" w:eastAsia="en-US"/>
    </w:rPr>
  </w:style>
  <w:style w:type="paragraph" w:customStyle="1" w:styleId="B5">
    <w:name w:val="B5"/>
    <w:basedOn w:val="50"/>
    <w:link w:val="B5Char"/>
    <w:qFormat/>
    <w:rsid w:val="0066057F"/>
    <w:pPr>
      <w:widowControl/>
      <w:spacing w:after="180" w:line="259" w:lineRule="auto"/>
      <w:ind w:leftChars="0" w:left="1702" w:firstLineChars="0" w:hanging="284"/>
      <w:contextualSpacing w:val="0"/>
      <w:jc w:val="left"/>
    </w:pPr>
    <w:rPr>
      <w:rFonts w:ascii="Times New Roman" w:eastAsia="Yu Mincho" w:hAnsi="Times New Roman" w:cs="Times New Roman"/>
      <w:kern w:val="0"/>
      <w:sz w:val="20"/>
      <w:szCs w:val="20"/>
      <w:lang w:val="en-GB" w:eastAsia="en-US"/>
    </w:rPr>
  </w:style>
  <w:style w:type="character" w:customStyle="1" w:styleId="B5Char">
    <w:name w:val="B5 Char"/>
    <w:link w:val="B5"/>
    <w:qFormat/>
    <w:rsid w:val="0066057F"/>
    <w:rPr>
      <w:rFonts w:ascii="Times New Roman" w:eastAsia="Yu Mincho" w:hAnsi="Times New Roman" w:cs="Times New Roman"/>
      <w:kern w:val="0"/>
      <w:sz w:val="20"/>
      <w:szCs w:val="20"/>
      <w:lang w:val="en-GB" w:eastAsia="en-US"/>
    </w:rPr>
  </w:style>
  <w:style w:type="paragraph" w:customStyle="1" w:styleId="B6">
    <w:name w:val="B6"/>
    <w:basedOn w:val="B5"/>
    <w:link w:val="B6Char"/>
    <w:qFormat/>
    <w:rsid w:val="0066057F"/>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66057F"/>
    <w:rPr>
      <w:rFonts w:ascii="Times New Roman" w:eastAsia="MS Mincho" w:hAnsi="Times New Roman" w:cs="Times New Roman"/>
      <w:kern w:val="0"/>
      <w:sz w:val="20"/>
      <w:szCs w:val="20"/>
      <w:lang w:val="zh-CN"/>
    </w:rPr>
  </w:style>
  <w:style w:type="paragraph" w:customStyle="1" w:styleId="B7">
    <w:name w:val="B7"/>
    <w:basedOn w:val="B6"/>
    <w:link w:val="B7Char"/>
    <w:qFormat/>
    <w:rsid w:val="0066057F"/>
    <w:pPr>
      <w:ind w:left="2269"/>
    </w:pPr>
  </w:style>
  <w:style w:type="character" w:customStyle="1" w:styleId="B7Char">
    <w:name w:val="B7 Char"/>
    <w:link w:val="B7"/>
    <w:qFormat/>
    <w:rsid w:val="0066057F"/>
    <w:rPr>
      <w:rFonts w:ascii="Times New Roman" w:eastAsia="MS Mincho" w:hAnsi="Times New Roman" w:cs="Times New Roman"/>
      <w:kern w:val="0"/>
      <w:sz w:val="20"/>
      <w:szCs w:val="20"/>
      <w:lang w:val="zh-CN"/>
    </w:rPr>
  </w:style>
  <w:style w:type="paragraph" w:customStyle="1" w:styleId="B8">
    <w:name w:val="B8"/>
    <w:basedOn w:val="B7"/>
    <w:qFormat/>
    <w:rsid w:val="0066057F"/>
    <w:pPr>
      <w:ind w:left="2552"/>
    </w:pPr>
    <w:rPr>
      <w:rFonts w:eastAsia="Times New Roman"/>
      <w:lang w:val="en-US" w:eastAsia="ja-JP"/>
    </w:rPr>
  </w:style>
  <w:style w:type="paragraph" w:customStyle="1" w:styleId="B9">
    <w:name w:val="B9"/>
    <w:basedOn w:val="B8"/>
    <w:qFormat/>
    <w:rsid w:val="0066057F"/>
    <w:pPr>
      <w:ind w:left="2836"/>
    </w:pPr>
  </w:style>
  <w:style w:type="paragraph" w:styleId="50">
    <w:name w:val="List 5"/>
    <w:basedOn w:val="a"/>
    <w:uiPriority w:val="99"/>
    <w:semiHidden/>
    <w:unhideWhenUsed/>
    <w:rsid w:val="0066057F"/>
    <w:pPr>
      <w:ind w:leftChars="800" w:left="100" w:hangingChars="200" w:hanging="200"/>
      <w:contextualSpacing/>
    </w:pPr>
  </w:style>
  <w:style w:type="character" w:customStyle="1" w:styleId="4Char">
    <w:name w:val="标题 4 Char"/>
    <w:basedOn w:val="a1"/>
    <w:link w:val="4"/>
    <w:uiPriority w:val="9"/>
    <w:rsid w:val="006B5BF1"/>
    <w:rPr>
      <w:rFonts w:asciiTheme="majorHAnsi" w:eastAsiaTheme="majorEastAsia" w:hAnsiTheme="majorHAnsi" w:cstheme="majorBidi"/>
      <w:b/>
      <w:bCs/>
      <w:sz w:val="28"/>
      <w:szCs w:val="28"/>
    </w:rPr>
  </w:style>
  <w:style w:type="paragraph" w:customStyle="1" w:styleId="B1">
    <w:name w:val="B1"/>
    <w:basedOn w:val="ac"/>
    <w:link w:val="B1Char1"/>
    <w:qFormat/>
    <w:rsid w:val="006B5BF1"/>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1"/>
    <w:link w:val="B2Char"/>
    <w:qFormat/>
    <w:rsid w:val="006B5BF1"/>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0"/>
    <w:link w:val="B3Char2"/>
    <w:qFormat/>
    <w:rsid w:val="006B5BF1"/>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0"/>
    <w:link w:val="B4Char"/>
    <w:qFormat/>
    <w:rsid w:val="006B5BF1"/>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Char1">
    <w:name w:val="B1 Char1"/>
    <w:link w:val="B1"/>
    <w:qFormat/>
    <w:locked/>
    <w:rsid w:val="006B5BF1"/>
    <w:rPr>
      <w:rFonts w:ascii="Times New Roman" w:hAnsi="Times New Roman" w:cs="Times New Roman"/>
      <w:kern w:val="0"/>
      <w:sz w:val="20"/>
      <w:szCs w:val="20"/>
      <w:lang w:val="en-GB" w:eastAsia="en-US"/>
    </w:rPr>
  </w:style>
  <w:style w:type="character" w:customStyle="1" w:styleId="B2Char">
    <w:name w:val="B2 Char"/>
    <w:link w:val="B2"/>
    <w:qFormat/>
    <w:locked/>
    <w:rsid w:val="006B5BF1"/>
    <w:rPr>
      <w:rFonts w:ascii="Times New Roman" w:hAnsi="Times New Roman" w:cs="Times New Roman"/>
      <w:kern w:val="0"/>
      <w:sz w:val="20"/>
      <w:szCs w:val="20"/>
      <w:lang w:val="en-GB" w:eastAsia="en-US"/>
    </w:rPr>
  </w:style>
  <w:style w:type="character" w:customStyle="1" w:styleId="B3Char2">
    <w:name w:val="B3 Char2"/>
    <w:link w:val="B3"/>
    <w:qFormat/>
    <w:locked/>
    <w:rsid w:val="006B5BF1"/>
    <w:rPr>
      <w:rFonts w:ascii="Times New Roman" w:hAnsi="Times New Roman" w:cs="Times New Roman"/>
      <w:kern w:val="0"/>
      <w:sz w:val="20"/>
      <w:szCs w:val="20"/>
      <w:lang w:val="en-GB" w:eastAsia="en-US"/>
    </w:rPr>
  </w:style>
  <w:style w:type="character" w:customStyle="1" w:styleId="B4Char">
    <w:name w:val="B4 Char"/>
    <w:link w:val="B4"/>
    <w:qFormat/>
    <w:locked/>
    <w:rsid w:val="006B5BF1"/>
    <w:rPr>
      <w:rFonts w:ascii="Times New Roman" w:hAnsi="Times New Roman" w:cs="Times New Roman"/>
      <w:kern w:val="0"/>
      <w:sz w:val="20"/>
      <w:szCs w:val="20"/>
      <w:lang w:val="en-GB" w:eastAsia="en-US"/>
    </w:rPr>
  </w:style>
  <w:style w:type="paragraph" w:styleId="ac">
    <w:name w:val="List"/>
    <w:basedOn w:val="a"/>
    <w:uiPriority w:val="99"/>
    <w:semiHidden/>
    <w:unhideWhenUsed/>
    <w:rsid w:val="006B5BF1"/>
    <w:pPr>
      <w:ind w:left="200" w:hangingChars="200" w:hanging="200"/>
      <w:contextualSpacing/>
    </w:pPr>
  </w:style>
  <w:style w:type="paragraph" w:styleId="21">
    <w:name w:val="List 2"/>
    <w:basedOn w:val="a"/>
    <w:uiPriority w:val="99"/>
    <w:semiHidden/>
    <w:unhideWhenUsed/>
    <w:rsid w:val="006B5BF1"/>
    <w:pPr>
      <w:ind w:leftChars="200" w:left="100" w:hangingChars="200" w:hanging="200"/>
      <w:contextualSpacing/>
    </w:pPr>
  </w:style>
  <w:style w:type="paragraph" w:styleId="30">
    <w:name w:val="List 3"/>
    <w:basedOn w:val="a"/>
    <w:uiPriority w:val="99"/>
    <w:semiHidden/>
    <w:unhideWhenUsed/>
    <w:rsid w:val="006B5BF1"/>
    <w:pPr>
      <w:ind w:leftChars="400" w:left="100" w:hangingChars="200" w:hanging="200"/>
      <w:contextualSpacing/>
    </w:pPr>
  </w:style>
  <w:style w:type="paragraph" w:styleId="40">
    <w:name w:val="List 4"/>
    <w:basedOn w:val="a"/>
    <w:uiPriority w:val="99"/>
    <w:semiHidden/>
    <w:unhideWhenUsed/>
    <w:rsid w:val="006B5BF1"/>
    <w:pPr>
      <w:ind w:leftChars="600" w:left="100" w:hangingChars="200" w:hanging="200"/>
      <w:contextualSpacing/>
    </w:pPr>
  </w:style>
  <w:style w:type="paragraph" w:customStyle="1" w:styleId="Doc-text2">
    <w:name w:val="Doc-text2"/>
    <w:basedOn w:val="a"/>
    <w:link w:val="Doc-text2Char"/>
    <w:qFormat/>
    <w:rsid w:val="00AC4498"/>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AC4498"/>
    <w:rPr>
      <w:rFonts w:ascii="Arial" w:eastAsia="MS Mincho" w:hAnsi="Arial" w:cs="Times New Roman"/>
      <w:kern w:val="0"/>
      <w:sz w:val="20"/>
      <w:szCs w:val="24"/>
      <w:lang w:val="en-GB" w:eastAsia="en-GB"/>
    </w:rPr>
  </w:style>
  <w:style w:type="paragraph" w:customStyle="1" w:styleId="1st-Proposal-YJ">
    <w:name w:val="1st-Proposal-YJ"/>
    <w:basedOn w:val="a"/>
    <w:qFormat/>
    <w:rsid w:val="00F54ED0"/>
    <w:pPr>
      <w:widowControl/>
      <w:numPr>
        <w:numId w:val="5"/>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F54ED0"/>
    <w:pPr>
      <w:numPr>
        <w:ilvl w:val="1"/>
      </w:numPr>
      <w:adjustRightInd w:val="0"/>
    </w:pPr>
  </w:style>
  <w:style w:type="paragraph" w:customStyle="1" w:styleId="3nd-proposal-YJ">
    <w:name w:val="3nd-proposal-YJ"/>
    <w:basedOn w:val="2nd-proposal-YJ"/>
    <w:qFormat/>
    <w:rsid w:val="00F54ED0"/>
    <w:pPr>
      <w:numPr>
        <w:ilvl w:val="2"/>
      </w:numPr>
    </w:pPr>
  </w:style>
  <w:style w:type="paragraph" w:styleId="2">
    <w:name w:val="List Bullet 2"/>
    <w:basedOn w:val="ad"/>
    <w:rsid w:val="00205A69"/>
    <w:pPr>
      <w:widowControl/>
      <w:numPr>
        <w:numId w:val="1"/>
      </w:numPr>
      <w:tabs>
        <w:tab w:val="num" w:pos="360"/>
      </w:tabs>
      <w:overflowPunct w:val="0"/>
      <w:autoSpaceDE w:val="0"/>
      <w:autoSpaceDN w:val="0"/>
      <w:adjustRightInd w:val="0"/>
      <w:spacing w:after="120"/>
      <w:ind w:left="360"/>
      <w:contextualSpacing w:val="0"/>
      <w:textAlignment w:val="baseline"/>
    </w:pPr>
    <w:rPr>
      <w:rFonts w:ascii="Arial" w:eastAsia="Times New Roman" w:hAnsi="Arial" w:cs="Times New Roman"/>
      <w:kern w:val="0"/>
      <w:sz w:val="20"/>
      <w:szCs w:val="20"/>
      <w:lang w:val="en-GB" w:eastAsia="ja-JP"/>
    </w:rPr>
  </w:style>
  <w:style w:type="paragraph" w:styleId="ad">
    <w:name w:val="List Bullet"/>
    <w:basedOn w:val="a"/>
    <w:uiPriority w:val="99"/>
    <w:semiHidden/>
    <w:unhideWhenUsed/>
    <w:rsid w:val="00205A69"/>
    <w:pPr>
      <w:tabs>
        <w:tab w:val="num" w:pos="720"/>
      </w:tabs>
      <w:ind w:left="720" w:hanging="720"/>
      <w:contextualSpacing/>
    </w:pPr>
  </w:style>
  <w:style w:type="character" w:styleId="ae">
    <w:name w:val="Hyperlink"/>
    <w:basedOn w:val="a1"/>
    <w:uiPriority w:val="99"/>
    <w:unhideWhenUsed/>
    <w:rsid w:val="00865DC4"/>
    <w:rPr>
      <w:color w:val="0563C1" w:themeColor="hyperlink"/>
      <w:u w:val="single"/>
    </w:rPr>
  </w:style>
  <w:style w:type="character" w:customStyle="1" w:styleId="UnresolvedMention">
    <w:name w:val="Unresolved Mention"/>
    <w:basedOn w:val="a1"/>
    <w:uiPriority w:val="99"/>
    <w:semiHidden/>
    <w:unhideWhenUsed/>
    <w:rsid w:val="00865DC4"/>
    <w:rPr>
      <w:color w:val="605E5C"/>
      <w:shd w:val="clear" w:color="auto" w:fill="E1DFDD"/>
    </w:rPr>
  </w:style>
  <w:style w:type="character" w:styleId="af">
    <w:name w:val="FollowedHyperlink"/>
    <w:basedOn w:val="a1"/>
    <w:uiPriority w:val="99"/>
    <w:semiHidden/>
    <w:unhideWhenUsed/>
    <w:rsid w:val="006D697E"/>
    <w:rPr>
      <w:color w:val="954F72" w:themeColor="followedHyperlink"/>
      <w:u w:val="single"/>
    </w:rPr>
  </w:style>
  <w:style w:type="paragraph" w:styleId="af0">
    <w:name w:val="No Spacing"/>
    <w:uiPriority w:val="1"/>
    <w:qFormat/>
    <w:rsid w:val="00D35707"/>
    <w:rPr>
      <w:rFonts w:eastAsiaTheme="minorHAnsi"/>
      <w:kern w:val="0"/>
      <w:sz w:val="22"/>
      <w:lang w:val="de-DE" w:eastAsia="en-US"/>
    </w:rPr>
  </w:style>
  <w:style w:type="paragraph" w:customStyle="1" w:styleId="3GPPText">
    <w:name w:val="3GPP Text"/>
    <w:basedOn w:val="a"/>
    <w:link w:val="3GPPTextChar"/>
    <w:qFormat/>
    <w:rsid w:val="006D0841"/>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6D0841"/>
    <w:rPr>
      <w:rFonts w:ascii="Times New Roman" w:eastAsia="宋体" w:hAnsi="Times New Roman" w:cs="Times New Roman"/>
      <w:kern w:val="0"/>
      <w:sz w:val="22"/>
      <w:szCs w:val="20"/>
      <w:lang w:eastAsia="en-US"/>
    </w:rPr>
  </w:style>
  <w:style w:type="paragraph" w:customStyle="1" w:styleId="3GPPAgreements">
    <w:name w:val="3GPP Agreements"/>
    <w:basedOn w:val="a"/>
    <w:link w:val="3GPPAgreementsChar"/>
    <w:qFormat/>
    <w:rsid w:val="00A03E5E"/>
    <w:pPr>
      <w:widowControl/>
      <w:numPr>
        <w:numId w:val="7"/>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rsid w:val="00A03E5E"/>
    <w:rPr>
      <w:rFonts w:ascii="Times New Roman" w:eastAsia="宋体" w:hAnsi="Times New Roman" w:cs="Times New Roman"/>
      <w:kern w:val="0"/>
      <w:sz w:val="22"/>
      <w:szCs w:val="20"/>
    </w:rPr>
  </w:style>
  <w:style w:type="character" w:customStyle="1" w:styleId="5Char">
    <w:name w:val="标题 5 Char"/>
    <w:basedOn w:val="a1"/>
    <w:link w:val="5"/>
    <w:rsid w:val="00E50E24"/>
    <w:rPr>
      <w:rFonts w:ascii="Arial" w:eastAsia="宋体" w:hAnsi="Arial" w:cs="Times New Roman"/>
      <w:kern w:val="0"/>
      <w:sz w:val="22"/>
      <w:szCs w:val="20"/>
      <w:lang w:val="en-GB" w:eastAsia="en-US"/>
    </w:rPr>
  </w:style>
  <w:style w:type="paragraph" w:customStyle="1" w:styleId="3GPPH2">
    <w:name w:val="3GPP H2"/>
    <w:basedOn w:val="20"/>
    <w:next w:val="3GPPText"/>
    <w:link w:val="3GPPH2Char"/>
    <w:qFormat/>
    <w:rsid w:val="00E50E24"/>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E50E24"/>
    <w:rPr>
      <w:rFonts w:ascii="Arial" w:eastAsia="宋体" w:hAnsi="Arial" w:cs="Times New Roman"/>
      <w:kern w:val="0"/>
      <w:sz w:val="32"/>
      <w:szCs w:val="20"/>
      <w:lang w:val="en-GB" w:eastAsia="en-US"/>
    </w:rPr>
  </w:style>
  <w:style w:type="paragraph" w:customStyle="1" w:styleId="3GPPH1">
    <w:name w:val="3GPP H1"/>
    <w:basedOn w:val="1"/>
    <w:next w:val="3GPPText"/>
    <w:link w:val="3GPPH1Char"/>
    <w:qFormat/>
    <w:rsid w:val="000A6A6F"/>
    <w:pPr>
      <w:keepLines/>
      <w:numPr>
        <w:numId w:val="2"/>
      </w:numPr>
      <w:pBdr>
        <w:top w:val="single" w:sz="12" w:space="3" w:color="auto"/>
      </w:pBdr>
      <w:tabs>
        <w:tab w:val="left" w:pos="425"/>
      </w:tabs>
      <w:overflowPunct w:val="0"/>
      <w:autoSpaceDE w:val="0"/>
      <w:autoSpaceDN w:val="0"/>
      <w:adjustRightInd w:val="0"/>
      <w:spacing w:before="240" w:line="240" w:lineRule="auto"/>
      <w:ind w:left="425" w:hanging="425"/>
      <w:textAlignment w:val="baseline"/>
    </w:pPr>
    <w:rPr>
      <w:rFonts w:cs="Times New Roman"/>
      <w:b w:val="0"/>
      <w:bCs w:val="0"/>
      <w:kern w:val="0"/>
      <w:sz w:val="36"/>
      <w:szCs w:val="20"/>
      <w:lang w:val="en-GB" w:eastAsia="en-US"/>
    </w:rPr>
  </w:style>
  <w:style w:type="character" w:customStyle="1" w:styleId="3GPPH1Char">
    <w:name w:val="3GPP H1 Char"/>
    <w:link w:val="3GPPH1"/>
    <w:rsid w:val="000A6A6F"/>
    <w:rPr>
      <w:rFonts w:ascii="Arial" w:eastAsia="宋体" w:hAnsi="Arial" w:cs="Times New Roman"/>
      <w:kern w:val="0"/>
      <w:sz w:val="36"/>
      <w:szCs w:val="20"/>
      <w:lang w:val="en-GB" w:eastAsia="en-US"/>
    </w:rPr>
  </w:style>
  <w:style w:type="character" w:customStyle="1" w:styleId="6Char">
    <w:name w:val="标题 6 Char"/>
    <w:basedOn w:val="a1"/>
    <w:link w:val="6"/>
    <w:uiPriority w:val="9"/>
    <w:semiHidden/>
    <w:rsid w:val="003D74FA"/>
    <w:rPr>
      <w:rFonts w:ascii="Calibri" w:eastAsia="Times New Roman" w:hAnsi="Calibri" w:cs="Times New Roman"/>
      <w:b/>
      <w:bCs/>
      <w:kern w:val="0"/>
      <w:sz w:val="22"/>
      <w:lang w:val="x-none" w:eastAsia="x-none"/>
    </w:rPr>
  </w:style>
  <w:style w:type="character" w:customStyle="1" w:styleId="7Char">
    <w:name w:val="标题 7 Char"/>
    <w:basedOn w:val="a1"/>
    <w:link w:val="7"/>
    <w:uiPriority w:val="9"/>
    <w:semiHidden/>
    <w:rsid w:val="003D74FA"/>
    <w:rPr>
      <w:rFonts w:ascii="Calibri" w:eastAsia="Times New Roman" w:hAnsi="Calibri" w:cs="Times New Roman"/>
      <w:kern w:val="0"/>
      <w:sz w:val="24"/>
      <w:szCs w:val="24"/>
      <w:lang w:val="x-none" w:eastAsia="x-none"/>
    </w:rPr>
  </w:style>
  <w:style w:type="character" w:customStyle="1" w:styleId="8Char">
    <w:name w:val="标题 8 Char"/>
    <w:basedOn w:val="a1"/>
    <w:link w:val="8"/>
    <w:uiPriority w:val="9"/>
    <w:semiHidden/>
    <w:rsid w:val="003D74FA"/>
    <w:rPr>
      <w:rFonts w:ascii="Calibri" w:eastAsia="Times New Roman" w:hAnsi="Calibri" w:cs="Times New Roman"/>
      <w:i/>
      <w:iCs/>
      <w:kern w:val="0"/>
      <w:sz w:val="24"/>
      <w:szCs w:val="24"/>
      <w:lang w:val="x-none" w:eastAsia="x-none"/>
    </w:rPr>
  </w:style>
  <w:style w:type="character" w:customStyle="1" w:styleId="9Char">
    <w:name w:val="标题 9 Char"/>
    <w:basedOn w:val="a1"/>
    <w:link w:val="9"/>
    <w:uiPriority w:val="9"/>
    <w:semiHidden/>
    <w:rsid w:val="003D74FA"/>
    <w:rPr>
      <w:rFonts w:ascii="Calibri Light" w:eastAsia="Times New Roman" w:hAnsi="Calibri Light" w:cs="Times New Roman"/>
      <w:kern w:val="0"/>
      <w:sz w:val="22"/>
      <w:lang w:val="x-none" w:eastAsia="x-none"/>
    </w:rPr>
  </w:style>
  <w:style w:type="paragraph" w:customStyle="1" w:styleId="00BodyText">
    <w:name w:val="00 BodyText"/>
    <w:basedOn w:val="a"/>
    <w:uiPriority w:val="99"/>
    <w:rsid w:val="003D74FA"/>
    <w:pPr>
      <w:widowControl/>
      <w:numPr>
        <w:numId w:val="12"/>
      </w:numPr>
      <w:spacing w:after="220"/>
      <w:ind w:left="0" w:firstLine="0"/>
      <w:jc w:val="left"/>
    </w:pPr>
    <w:rPr>
      <w:rFonts w:ascii="Arial" w:eastAsia="Times New Roman" w:hAnsi="Arial" w:cs="Times New Roman"/>
      <w:kern w:val="0"/>
      <w:sz w:val="22"/>
      <w:szCs w:val="20"/>
      <w:lang w:eastAsia="en-US"/>
    </w:rPr>
  </w:style>
  <w:style w:type="paragraph" w:customStyle="1" w:styleId="References">
    <w:name w:val="References"/>
    <w:basedOn w:val="a"/>
    <w:uiPriority w:val="99"/>
    <w:rsid w:val="003D74FA"/>
    <w:pPr>
      <w:widowControl/>
      <w:numPr>
        <w:ilvl w:val="2"/>
        <w:numId w:val="12"/>
      </w:numPr>
      <w:tabs>
        <w:tab w:val="num" w:pos="2481"/>
      </w:tabs>
      <w:ind w:left="2481" w:hanging="681"/>
      <w:jc w:val="left"/>
    </w:pPr>
    <w:rPr>
      <w:rFonts w:ascii="Times New Roman" w:eastAsia="Times New Roman" w:hAnsi="Times New Roman" w:cs="Times New Roman"/>
      <w:kern w:val="0"/>
      <w:sz w:val="20"/>
      <w:szCs w:val="24"/>
      <w:lang w:eastAsia="en-US"/>
    </w:rPr>
  </w:style>
  <w:style w:type="paragraph" w:customStyle="1" w:styleId="TAC">
    <w:name w:val="TAC"/>
    <w:basedOn w:val="a"/>
    <w:rsid w:val="003D74FA"/>
    <w:pPr>
      <w:keepNext/>
      <w:keepLines/>
      <w:widowControl/>
      <w:numPr>
        <w:ilvl w:val="3"/>
        <w:numId w:val="12"/>
      </w:numPr>
      <w:ind w:left="0" w:firstLine="0"/>
      <w:jc w:val="center"/>
    </w:pPr>
    <w:rPr>
      <w:rFonts w:ascii="Arial" w:eastAsia="MS Mincho" w:hAnsi="Arial" w:cs="Arial"/>
      <w:kern w:val="0"/>
      <w:sz w:val="18"/>
      <w:lang w:val="en-GB" w:eastAsia="x-none"/>
    </w:rPr>
  </w:style>
  <w:style w:type="character" w:customStyle="1" w:styleId="THChar">
    <w:name w:val="TH Char"/>
    <w:link w:val="TH"/>
    <w:qFormat/>
    <w:locked/>
    <w:rsid w:val="003D74FA"/>
    <w:rPr>
      <w:rFonts w:ascii="Arial" w:hAnsi="Arial" w:cs="Arial"/>
      <w:b/>
      <w:lang w:val="en-GB"/>
    </w:rPr>
  </w:style>
  <w:style w:type="paragraph" w:customStyle="1" w:styleId="TH">
    <w:name w:val="TH"/>
    <w:basedOn w:val="a"/>
    <w:link w:val="THChar"/>
    <w:qFormat/>
    <w:rsid w:val="003D74FA"/>
    <w:pPr>
      <w:keepNext/>
      <w:keepLines/>
      <w:widowControl/>
      <w:spacing w:before="60" w:after="180"/>
      <w:jc w:val="center"/>
    </w:pPr>
    <w:rPr>
      <w:rFonts w:ascii="Arial" w:hAnsi="Arial" w:cs="Arial"/>
      <w:b/>
      <w:lang w:val="en-GB"/>
    </w:rPr>
  </w:style>
  <w:style w:type="character" w:customStyle="1" w:styleId="TAHCar">
    <w:name w:val="TAH Car"/>
    <w:link w:val="TAH"/>
    <w:locked/>
    <w:rsid w:val="003D74FA"/>
    <w:rPr>
      <w:rFonts w:ascii="Arial" w:eastAsia="MS Mincho" w:hAnsi="Arial" w:cs="Arial"/>
      <w:b/>
      <w:sz w:val="18"/>
      <w:lang w:val="en-GB" w:eastAsia="x-none"/>
    </w:rPr>
  </w:style>
  <w:style w:type="paragraph" w:customStyle="1" w:styleId="TAH">
    <w:name w:val="TAH"/>
    <w:basedOn w:val="TAC"/>
    <w:link w:val="TAHCar"/>
    <w:qFormat/>
    <w:rsid w:val="003D74FA"/>
    <w:pPr>
      <w:ind w:left="2880" w:hanging="360"/>
    </w:pPr>
    <w:rPr>
      <w:b/>
      <w:kern w:val="2"/>
    </w:rPr>
  </w:style>
  <w:style w:type="character" w:customStyle="1" w:styleId="TALCar">
    <w:name w:val="TAL Car"/>
    <w:link w:val="TAL"/>
    <w:qFormat/>
    <w:locked/>
    <w:rsid w:val="003D74FA"/>
    <w:rPr>
      <w:rFonts w:ascii="Arial" w:eastAsia="宋体" w:hAnsi="Arial" w:cs="Arial"/>
      <w:sz w:val="18"/>
      <w:lang w:val="en-GB" w:eastAsia="x-none"/>
    </w:rPr>
  </w:style>
  <w:style w:type="paragraph" w:customStyle="1" w:styleId="TAL">
    <w:name w:val="TAL"/>
    <w:basedOn w:val="a"/>
    <w:link w:val="TALCar"/>
    <w:qFormat/>
    <w:rsid w:val="003D74FA"/>
    <w:pPr>
      <w:keepNext/>
      <w:keepLines/>
      <w:widowControl/>
      <w:jc w:val="left"/>
    </w:pPr>
    <w:rPr>
      <w:rFonts w:ascii="Arial" w:eastAsia="宋体" w:hAnsi="Arial" w:cs="Arial"/>
      <w:sz w:val="18"/>
      <w:lang w:val="en-GB" w:eastAsia="x-none"/>
    </w:rPr>
  </w:style>
  <w:style w:type="paragraph" w:styleId="10">
    <w:name w:val="toc 1"/>
    <w:basedOn w:val="a"/>
    <w:next w:val="a"/>
    <w:autoRedefine/>
    <w:uiPriority w:val="39"/>
    <w:unhideWhenUsed/>
    <w:rsid w:val="003D74FA"/>
    <w:pPr>
      <w:widowControl/>
      <w:tabs>
        <w:tab w:val="left" w:pos="1418"/>
        <w:tab w:val="right" w:leader="dot" w:pos="9350"/>
      </w:tabs>
      <w:spacing w:after="100" w:line="259" w:lineRule="auto"/>
    </w:pPr>
    <w:rPr>
      <w:rFonts w:ascii="Times New Roman" w:eastAsia="Times New Roman" w:hAnsi="Times New Roman" w:cs="Times New Roman"/>
      <w:kern w:val="0"/>
      <w:sz w:val="20"/>
      <w:lang w:eastAsia="en-US"/>
    </w:rPr>
  </w:style>
  <w:style w:type="paragraph" w:customStyle="1" w:styleId="Recommend-1">
    <w:name w:val="Recommend-1"/>
    <w:basedOn w:val="a"/>
    <w:link w:val="Recommend-1Char"/>
    <w:qFormat/>
    <w:rsid w:val="003D74FA"/>
    <w:pPr>
      <w:widowControl/>
      <w:numPr>
        <w:numId w:val="13"/>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3D74FA"/>
    <w:rPr>
      <w:rFonts w:ascii="Times New Roman" w:eastAsia="宋体" w:hAnsi="Times New Roman" w:cs="Times New Roman"/>
      <w:kern w:val="0"/>
      <w:sz w:val="20"/>
      <w:szCs w:val="20"/>
      <w:lang w:eastAsia="x-none"/>
    </w:rPr>
  </w:style>
  <w:style w:type="paragraph" w:customStyle="1" w:styleId="TAN">
    <w:name w:val="TAN"/>
    <w:basedOn w:val="TAL"/>
    <w:link w:val="TANChar"/>
    <w:rsid w:val="003D74FA"/>
    <w:pPr>
      <w:ind w:left="851" w:hanging="851"/>
    </w:pPr>
    <w:rPr>
      <w:rFonts w:eastAsia="Times New Roman" w:cs="Times New Roman"/>
      <w:szCs w:val="20"/>
      <w:lang w:val="x-none" w:eastAsia="en-US"/>
    </w:rPr>
  </w:style>
  <w:style w:type="character" w:customStyle="1" w:styleId="TANChar">
    <w:name w:val="TAN Char"/>
    <w:link w:val="TAN"/>
    <w:locked/>
    <w:rsid w:val="003D74FA"/>
    <w:rPr>
      <w:rFonts w:ascii="Arial" w:eastAsia="Times New Roman" w:hAnsi="Arial" w:cs="Times New Roman"/>
      <w:sz w:val="18"/>
      <w:szCs w:val="20"/>
      <w:lang w:val="x-none" w:eastAsia="en-US"/>
    </w:rPr>
  </w:style>
  <w:style w:type="character" w:customStyle="1" w:styleId="B1Char">
    <w:name w:val="B1 Char"/>
    <w:qFormat/>
    <w:rsid w:val="0076649E"/>
    <w:rPr>
      <w:lang w:val="en-GB" w:eastAsia="en-US"/>
    </w:rPr>
  </w:style>
  <w:style w:type="character" w:customStyle="1" w:styleId="B3Char">
    <w:name w:val="B3 Char"/>
    <w:rsid w:val="0076649E"/>
    <w:rPr>
      <w:lang w:val="en-GB" w:eastAsia="en-US"/>
    </w:rPr>
  </w:style>
  <w:style w:type="character" w:customStyle="1" w:styleId="TAHChar">
    <w:name w:val="TAH Char"/>
    <w:rsid w:val="009534E3"/>
    <w:rPr>
      <w:rFonts w:ascii="Arial" w:hAnsi="Arial"/>
      <w:b/>
      <w:sz w:val="18"/>
    </w:rPr>
  </w:style>
  <w:style w:type="paragraph" w:styleId="af1">
    <w:name w:val="caption"/>
    <w:basedOn w:val="a"/>
    <w:next w:val="a"/>
    <w:link w:val="Char6"/>
    <w:qFormat/>
    <w:rsid w:val="00EB10FA"/>
    <w:pPr>
      <w:widowControl/>
      <w:overflowPunct w:val="0"/>
      <w:autoSpaceDE w:val="0"/>
      <w:autoSpaceDN w:val="0"/>
      <w:adjustRightInd w:val="0"/>
      <w:spacing w:before="120" w:after="120"/>
      <w:jc w:val="left"/>
      <w:textAlignment w:val="baseline"/>
    </w:pPr>
    <w:rPr>
      <w:kern w:val="0"/>
      <w:sz w:val="22"/>
      <w:lang w:val="en-GB" w:eastAsia="en-US"/>
    </w:rPr>
  </w:style>
  <w:style w:type="character" w:customStyle="1" w:styleId="Char6">
    <w:name w:val="题注 Char"/>
    <w:basedOn w:val="a1"/>
    <w:link w:val="af1"/>
    <w:qFormat/>
    <w:rsid w:val="00EB10FA"/>
    <w:rPr>
      <w:kern w:val="0"/>
      <w:sz w:val="22"/>
      <w:lang w:val="en-GB" w:eastAsia="en-US"/>
    </w:rPr>
  </w:style>
  <w:style w:type="paragraph" w:customStyle="1" w:styleId="TF">
    <w:name w:val="TF"/>
    <w:aliases w:val="left"/>
    <w:basedOn w:val="a"/>
    <w:link w:val="TFChar"/>
    <w:qFormat/>
    <w:rsid w:val="00CA3265"/>
    <w:pPr>
      <w:keepLines/>
      <w:widowControl/>
      <w:spacing w:after="240"/>
      <w:jc w:val="center"/>
    </w:pPr>
    <w:rPr>
      <w:rFonts w:ascii="Arial" w:eastAsia="MS Mincho" w:hAnsi="Arial" w:cs="Times New Roman"/>
      <w:b/>
      <w:kern w:val="0"/>
      <w:sz w:val="20"/>
      <w:szCs w:val="20"/>
      <w:lang w:val="en-GB" w:eastAsia="en-US"/>
    </w:rPr>
  </w:style>
  <w:style w:type="character" w:customStyle="1" w:styleId="TFChar">
    <w:name w:val="TF Char"/>
    <w:basedOn w:val="a1"/>
    <w:link w:val="TF"/>
    <w:qFormat/>
    <w:rsid w:val="00CA3265"/>
    <w:rPr>
      <w:rFonts w:ascii="Arial" w:eastAsia="MS Mincho"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2303">
      <w:bodyDiv w:val="1"/>
      <w:marLeft w:val="0"/>
      <w:marRight w:val="0"/>
      <w:marTop w:val="0"/>
      <w:marBottom w:val="0"/>
      <w:divBdr>
        <w:top w:val="none" w:sz="0" w:space="0" w:color="auto"/>
        <w:left w:val="none" w:sz="0" w:space="0" w:color="auto"/>
        <w:bottom w:val="none" w:sz="0" w:space="0" w:color="auto"/>
        <w:right w:val="none" w:sz="0" w:space="0" w:color="auto"/>
      </w:divBdr>
    </w:div>
    <w:div w:id="54427297">
      <w:bodyDiv w:val="1"/>
      <w:marLeft w:val="0"/>
      <w:marRight w:val="0"/>
      <w:marTop w:val="0"/>
      <w:marBottom w:val="0"/>
      <w:divBdr>
        <w:top w:val="none" w:sz="0" w:space="0" w:color="auto"/>
        <w:left w:val="none" w:sz="0" w:space="0" w:color="auto"/>
        <w:bottom w:val="none" w:sz="0" w:space="0" w:color="auto"/>
        <w:right w:val="none" w:sz="0" w:space="0" w:color="auto"/>
      </w:divBdr>
    </w:div>
    <w:div w:id="60492982">
      <w:bodyDiv w:val="1"/>
      <w:marLeft w:val="0"/>
      <w:marRight w:val="0"/>
      <w:marTop w:val="0"/>
      <w:marBottom w:val="0"/>
      <w:divBdr>
        <w:top w:val="none" w:sz="0" w:space="0" w:color="auto"/>
        <w:left w:val="none" w:sz="0" w:space="0" w:color="auto"/>
        <w:bottom w:val="none" w:sz="0" w:space="0" w:color="auto"/>
        <w:right w:val="none" w:sz="0" w:space="0" w:color="auto"/>
      </w:divBdr>
    </w:div>
    <w:div w:id="113642190">
      <w:bodyDiv w:val="1"/>
      <w:marLeft w:val="0"/>
      <w:marRight w:val="0"/>
      <w:marTop w:val="0"/>
      <w:marBottom w:val="0"/>
      <w:divBdr>
        <w:top w:val="none" w:sz="0" w:space="0" w:color="auto"/>
        <w:left w:val="none" w:sz="0" w:space="0" w:color="auto"/>
        <w:bottom w:val="none" w:sz="0" w:space="0" w:color="auto"/>
        <w:right w:val="none" w:sz="0" w:space="0" w:color="auto"/>
      </w:divBdr>
    </w:div>
    <w:div w:id="189493900">
      <w:bodyDiv w:val="1"/>
      <w:marLeft w:val="0"/>
      <w:marRight w:val="0"/>
      <w:marTop w:val="0"/>
      <w:marBottom w:val="0"/>
      <w:divBdr>
        <w:top w:val="none" w:sz="0" w:space="0" w:color="auto"/>
        <w:left w:val="none" w:sz="0" w:space="0" w:color="auto"/>
        <w:bottom w:val="none" w:sz="0" w:space="0" w:color="auto"/>
        <w:right w:val="none" w:sz="0" w:space="0" w:color="auto"/>
      </w:divBdr>
    </w:div>
    <w:div w:id="204560785">
      <w:bodyDiv w:val="1"/>
      <w:marLeft w:val="0"/>
      <w:marRight w:val="0"/>
      <w:marTop w:val="0"/>
      <w:marBottom w:val="0"/>
      <w:divBdr>
        <w:top w:val="none" w:sz="0" w:space="0" w:color="auto"/>
        <w:left w:val="none" w:sz="0" w:space="0" w:color="auto"/>
        <w:bottom w:val="none" w:sz="0" w:space="0" w:color="auto"/>
        <w:right w:val="none" w:sz="0" w:space="0" w:color="auto"/>
      </w:divBdr>
    </w:div>
    <w:div w:id="211356785">
      <w:bodyDiv w:val="1"/>
      <w:marLeft w:val="0"/>
      <w:marRight w:val="0"/>
      <w:marTop w:val="0"/>
      <w:marBottom w:val="0"/>
      <w:divBdr>
        <w:top w:val="none" w:sz="0" w:space="0" w:color="auto"/>
        <w:left w:val="none" w:sz="0" w:space="0" w:color="auto"/>
        <w:bottom w:val="none" w:sz="0" w:space="0" w:color="auto"/>
        <w:right w:val="none" w:sz="0" w:space="0" w:color="auto"/>
      </w:divBdr>
    </w:div>
    <w:div w:id="275210291">
      <w:bodyDiv w:val="1"/>
      <w:marLeft w:val="0"/>
      <w:marRight w:val="0"/>
      <w:marTop w:val="0"/>
      <w:marBottom w:val="0"/>
      <w:divBdr>
        <w:top w:val="none" w:sz="0" w:space="0" w:color="auto"/>
        <w:left w:val="none" w:sz="0" w:space="0" w:color="auto"/>
        <w:bottom w:val="none" w:sz="0" w:space="0" w:color="auto"/>
        <w:right w:val="none" w:sz="0" w:space="0" w:color="auto"/>
      </w:divBdr>
    </w:div>
    <w:div w:id="307782562">
      <w:bodyDiv w:val="1"/>
      <w:marLeft w:val="0"/>
      <w:marRight w:val="0"/>
      <w:marTop w:val="0"/>
      <w:marBottom w:val="0"/>
      <w:divBdr>
        <w:top w:val="none" w:sz="0" w:space="0" w:color="auto"/>
        <w:left w:val="none" w:sz="0" w:space="0" w:color="auto"/>
        <w:bottom w:val="none" w:sz="0" w:space="0" w:color="auto"/>
        <w:right w:val="none" w:sz="0" w:space="0" w:color="auto"/>
      </w:divBdr>
    </w:div>
    <w:div w:id="401872388">
      <w:bodyDiv w:val="1"/>
      <w:marLeft w:val="0"/>
      <w:marRight w:val="0"/>
      <w:marTop w:val="0"/>
      <w:marBottom w:val="0"/>
      <w:divBdr>
        <w:top w:val="none" w:sz="0" w:space="0" w:color="auto"/>
        <w:left w:val="none" w:sz="0" w:space="0" w:color="auto"/>
        <w:bottom w:val="none" w:sz="0" w:space="0" w:color="auto"/>
        <w:right w:val="none" w:sz="0" w:space="0" w:color="auto"/>
      </w:divBdr>
    </w:div>
    <w:div w:id="417142715">
      <w:bodyDiv w:val="1"/>
      <w:marLeft w:val="0"/>
      <w:marRight w:val="0"/>
      <w:marTop w:val="0"/>
      <w:marBottom w:val="0"/>
      <w:divBdr>
        <w:top w:val="none" w:sz="0" w:space="0" w:color="auto"/>
        <w:left w:val="none" w:sz="0" w:space="0" w:color="auto"/>
        <w:bottom w:val="none" w:sz="0" w:space="0" w:color="auto"/>
        <w:right w:val="none" w:sz="0" w:space="0" w:color="auto"/>
      </w:divBdr>
    </w:div>
    <w:div w:id="492840740">
      <w:bodyDiv w:val="1"/>
      <w:marLeft w:val="0"/>
      <w:marRight w:val="0"/>
      <w:marTop w:val="0"/>
      <w:marBottom w:val="0"/>
      <w:divBdr>
        <w:top w:val="none" w:sz="0" w:space="0" w:color="auto"/>
        <w:left w:val="none" w:sz="0" w:space="0" w:color="auto"/>
        <w:bottom w:val="none" w:sz="0" w:space="0" w:color="auto"/>
        <w:right w:val="none" w:sz="0" w:space="0" w:color="auto"/>
      </w:divBdr>
    </w:div>
    <w:div w:id="573777037">
      <w:bodyDiv w:val="1"/>
      <w:marLeft w:val="0"/>
      <w:marRight w:val="0"/>
      <w:marTop w:val="0"/>
      <w:marBottom w:val="0"/>
      <w:divBdr>
        <w:top w:val="none" w:sz="0" w:space="0" w:color="auto"/>
        <w:left w:val="none" w:sz="0" w:space="0" w:color="auto"/>
        <w:bottom w:val="none" w:sz="0" w:space="0" w:color="auto"/>
        <w:right w:val="none" w:sz="0" w:space="0" w:color="auto"/>
      </w:divBdr>
    </w:div>
    <w:div w:id="716470376">
      <w:bodyDiv w:val="1"/>
      <w:marLeft w:val="0"/>
      <w:marRight w:val="0"/>
      <w:marTop w:val="0"/>
      <w:marBottom w:val="0"/>
      <w:divBdr>
        <w:top w:val="none" w:sz="0" w:space="0" w:color="auto"/>
        <w:left w:val="none" w:sz="0" w:space="0" w:color="auto"/>
        <w:bottom w:val="none" w:sz="0" w:space="0" w:color="auto"/>
        <w:right w:val="none" w:sz="0" w:space="0" w:color="auto"/>
      </w:divBdr>
    </w:div>
    <w:div w:id="816264434">
      <w:bodyDiv w:val="1"/>
      <w:marLeft w:val="0"/>
      <w:marRight w:val="0"/>
      <w:marTop w:val="0"/>
      <w:marBottom w:val="0"/>
      <w:divBdr>
        <w:top w:val="none" w:sz="0" w:space="0" w:color="auto"/>
        <w:left w:val="none" w:sz="0" w:space="0" w:color="auto"/>
        <w:bottom w:val="none" w:sz="0" w:space="0" w:color="auto"/>
        <w:right w:val="none" w:sz="0" w:space="0" w:color="auto"/>
      </w:divBdr>
    </w:div>
    <w:div w:id="1017194232">
      <w:bodyDiv w:val="1"/>
      <w:marLeft w:val="0"/>
      <w:marRight w:val="0"/>
      <w:marTop w:val="0"/>
      <w:marBottom w:val="0"/>
      <w:divBdr>
        <w:top w:val="none" w:sz="0" w:space="0" w:color="auto"/>
        <w:left w:val="none" w:sz="0" w:space="0" w:color="auto"/>
        <w:bottom w:val="none" w:sz="0" w:space="0" w:color="auto"/>
        <w:right w:val="none" w:sz="0" w:space="0" w:color="auto"/>
      </w:divBdr>
    </w:div>
    <w:div w:id="1043142116">
      <w:bodyDiv w:val="1"/>
      <w:marLeft w:val="0"/>
      <w:marRight w:val="0"/>
      <w:marTop w:val="0"/>
      <w:marBottom w:val="0"/>
      <w:divBdr>
        <w:top w:val="none" w:sz="0" w:space="0" w:color="auto"/>
        <w:left w:val="none" w:sz="0" w:space="0" w:color="auto"/>
        <w:bottom w:val="none" w:sz="0" w:space="0" w:color="auto"/>
        <w:right w:val="none" w:sz="0" w:space="0" w:color="auto"/>
      </w:divBdr>
    </w:div>
    <w:div w:id="1360620152">
      <w:bodyDiv w:val="1"/>
      <w:marLeft w:val="0"/>
      <w:marRight w:val="0"/>
      <w:marTop w:val="0"/>
      <w:marBottom w:val="0"/>
      <w:divBdr>
        <w:top w:val="none" w:sz="0" w:space="0" w:color="auto"/>
        <w:left w:val="none" w:sz="0" w:space="0" w:color="auto"/>
        <w:bottom w:val="none" w:sz="0" w:space="0" w:color="auto"/>
        <w:right w:val="none" w:sz="0" w:space="0" w:color="auto"/>
      </w:divBdr>
    </w:div>
    <w:div w:id="1433430992">
      <w:bodyDiv w:val="1"/>
      <w:marLeft w:val="0"/>
      <w:marRight w:val="0"/>
      <w:marTop w:val="0"/>
      <w:marBottom w:val="0"/>
      <w:divBdr>
        <w:top w:val="none" w:sz="0" w:space="0" w:color="auto"/>
        <w:left w:val="none" w:sz="0" w:space="0" w:color="auto"/>
        <w:bottom w:val="none" w:sz="0" w:space="0" w:color="auto"/>
        <w:right w:val="none" w:sz="0" w:space="0" w:color="auto"/>
      </w:divBdr>
    </w:div>
    <w:div w:id="1452742160">
      <w:bodyDiv w:val="1"/>
      <w:marLeft w:val="0"/>
      <w:marRight w:val="0"/>
      <w:marTop w:val="0"/>
      <w:marBottom w:val="0"/>
      <w:divBdr>
        <w:top w:val="none" w:sz="0" w:space="0" w:color="auto"/>
        <w:left w:val="none" w:sz="0" w:space="0" w:color="auto"/>
        <w:bottom w:val="none" w:sz="0" w:space="0" w:color="auto"/>
        <w:right w:val="none" w:sz="0" w:space="0" w:color="auto"/>
      </w:divBdr>
    </w:div>
    <w:div w:id="1501778045">
      <w:bodyDiv w:val="1"/>
      <w:marLeft w:val="0"/>
      <w:marRight w:val="0"/>
      <w:marTop w:val="0"/>
      <w:marBottom w:val="0"/>
      <w:divBdr>
        <w:top w:val="none" w:sz="0" w:space="0" w:color="auto"/>
        <w:left w:val="none" w:sz="0" w:space="0" w:color="auto"/>
        <w:bottom w:val="none" w:sz="0" w:space="0" w:color="auto"/>
        <w:right w:val="none" w:sz="0" w:space="0" w:color="auto"/>
      </w:divBdr>
    </w:div>
    <w:div w:id="1506825227">
      <w:bodyDiv w:val="1"/>
      <w:marLeft w:val="0"/>
      <w:marRight w:val="0"/>
      <w:marTop w:val="0"/>
      <w:marBottom w:val="0"/>
      <w:divBdr>
        <w:top w:val="none" w:sz="0" w:space="0" w:color="auto"/>
        <w:left w:val="none" w:sz="0" w:space="0" w:color="auto"/>
        <w:bottom w:val="none" w:sz="0" w:space="0" w:color="auto"/>
        <w:right w:val="none" w:sz="0" w:space="0" w:color="auto"/>
      </w:divBdr>
    </w:div>
    <w:div w:id="1525631324">
      <w:bodyDiv w:val="1"/>
      <w:marLeft w:val="0"/>
      <w:marRight w:val="0"/>
      <w:marTop w:val="0"/>
      <w:marBottom w:val="0"/>
      <w:divBdr>
        <w:top w:val="none" w:sz="0" w:space="0" w:color="auto"/>
        <w:left w:val="none" w:sz="0" w:space="0" w:color="auto"/>
        <w:bottom w:val="none" w:sz="0" w:space="0" w:color="auto"/>
        <w:right w:val="none" w:sz="0" w:space="0" w:color="auto"/>
      </w:divBdr>
    </w:div>
    <w:div w:id="1660964013">
      <w:bodyDiv w:val="1"/>
      <w:marLeft w:val="0"/>
      <w:marRight w:val="0"/>
      <w:marTop w:val="0"/>
      <w:marBottom w:val="0"/>
      <w:divBdr>
        <w:top w:val="none" w:sz="0" w:space="0" w:color="auto"/>
        <w:left w:val="none" w:sz="0" w:space="0" w:color="auto"/>
        <w:bottom w:val="none" w:sz="0" w:space="0" w:color="auto"/>
        <w:right w:val="none" w:sz="0" w:space="0" w:color="auto"/>
      </w:divBdr>
    </w:div>
    <w:div w:id="188745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466A07C-458F-4B0B-9BC3-FBF444376A0D}">
  <ds:schemaRefs>
    <ds:schemaRef ds:uri="http://schemas.microsoft.com/sharepoint/v3/contenttype/forms"/>
  </ds:schemaRefs>
</ds:datastoreItem>
</file>

<file path=customXml/itemProps2.xml><?xml version="1.0" encoding="utf-8"?>
<ds:datastoreItem xmlns:ds="http://schemas.openxmlformats.org/officeDocument/2006/customXml" ds:itemID="{AB6B4F35-A2EB-4567-BB27-129DDFDA415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48E6298-D6CE-427E-9755-5C22B9BCB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2F3EE7-BC1C-49CF-A056-05417AB94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8</Pages>
  <Words>2356</Words>
  <Characters>13433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15758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21</cp:revision>
  <dcterms:created xsi:type="dcterms:W3CDTF">2023-04-07T01:13:00Z</dcterms:created>
  <dcterms:modified xsi:type="dcterms:W3CDTF">2023-04-07T07:02:00Z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98573f446eb4db38eb135774970abf6">
    <vt:lpwstr>CWMLdUlyujadrjTRWmRYWX7HQIXlL99znfwsJPym0cfm8Tt9aah/C/RpdESxVvFuWyFSCAaPImP7Sz+yBRGekd07w==</vt:lpwstr>
  </property>
  <property fmtid="{D5CDD505-2E9C-101B-9397-08002B2CF9AE}" pid="3" name="ContentTypeId">
    <vt:lpwstr>0x010100F3E9551B3FDDA24EBF0A209BAAD637CA</vt:lpwstr>
  </property>
  <property fmtid="{D5CDD505-2E9C-101B-9397-08002B2CF9AE}" pid="4" name="MediaServiceImageTags">
    <vt:lpwstr/>
  </property>
</Properties>
</file>